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AD" w:rsidRPr="0018733A" w:rsidRDefault="00904FAD" w:rsidP="00904FAD">
      <w:pPr>
        <w:jc w:val="center"/>
        <w:rPr>
          <w:sz w:val="28"/>
          <w:szCs w:val="28"/>
        </w:rPr>
      </w:pPr>
      <w:r w:rsidRPr="0018733A">
        <w:rPr>
          <w:sz w:val="28"/>
          <w:szCs w:val="28"/>
        </w:rPr>
        <w:t>М</w:t>
      </w:r>
      <w:r>
        <w:rPr>
          <w:sz w:val="28"/>
          <w:szCs w:val="28"/>
        </w:rPr>
        <w:t xml:space="preserve">инистерство образования </w:t>
      </w:r>
      <w:r w:rsidRPr="0018733A">
        <w:rPr>
          <w:sz w:val="28"/>
          <w:szCs w:val="28"/>
        </w:rPr>
        <w:t>Красноярского края</w:t>
      </w:r>
    </w:p>
    <w:p w:rsidR="00904FAD" w:rsidRDefault="00904FAD" w:rsidP="00904FAD">
      <w:pPr>
        <w:jc w:val="center"/>
        <w:rPr>
          <w:sz w:val="28"/>
          <w:szCs w:val="28"/>
        </w:rPr>
      </w:pPr>
      <w:r w:rsidRPr="0018733A">
        <w:rPr>
          <w:sz w:val="28"/>
          <w:szCs w:val="28"/>
        </w:rPr>
        <w:t>краев</w:t>
      </w:r>
      <w:r>
        <w:rPr>
          <w:sz w:val="28"/>
          <w:szCs w:val="28"/>
        </w:rPr>
        <w:t>ое</w:t>
      </w:r>
      <w:r w:rsidRPr="0018733A">
        <w:rPr>
          <w:sz w:val="28"/>
          <w:szCs w:val="28"/>
        </w:rPr>
        <w:t xml:space="preserve"> государственн</w:t>
      </w:r>
      <w:r>
        <w:rPr>
          <w:sz w:val="28"/>
          <w:szCs w:val="28"/>
        </w:rPr>
        <w:t>ое</w:t>
      </w:r>
      <w:r w:rsidRPr="0018733A">
        <w:rPr>
          <w:sz w:val="28"/>
          <w:szCs w:val="28"/>
        </w:rPr>
        <w:t xml:space="preserve"> бюджетн</w:t>
      </w:r>
      <w:r>
        <w:rPr>
          <w:sz w:val="28"/>
          <w:szCs w:val="28"/>
        </w:rPr>
        <w:t>ое</w:t>
      </w:r>
    </w:p>
    <w:p w:rsidR="00904FAD" w:rsidRPr="0018733A" w:rsidRDefault="00904FAD" w:rsidP="00904FAD">
      <w:pPr>
        <w:jc w:val="center"/>
        <w:rPr>
          <w:sz w:val="28"/>
          <w:szCs w:val="28"/>
        </w:rPr>
      </w:pPr>
      <w:r w:rsidRPr="0018733A">
        <w:rPr>
          <w:sz w:val="28"/>
          <w:szCs w:val="28"/>
        </w:rPr>
        <w:t>профессиональн</w:t>
      </w:r>
      <w:r>
        <w:rPr>
          <w:sz w:val="28"/>
          <w:szCs w:val="28"/>
        </w:rPr>
        <w:t>ое</w:t>
      </w:r>
      <w:r w:rsidRPr="0018733A">
        <w:rPr>
          <w:sz w:val="28"/>
          <w:szCs w:val="28"/>
        </w:rPr>
        <w:t xml:space="preserve"> образовательн</w:t>
      </w:r>
      <w:r>
        <w:rPr>
          <w:sz w:val="28"/>
          <w:szCs w:val="28"/>
        </w:rPr>
        <w:t>ое</w:t>
      </w:r>
      <w:r w:rsidRPr="0018733A">
        <w:rPr>
          <w:sz w:val="28"/>
          <w:szCs w:val="28"/>
        </w:rPr>
        <w:t xml:space="preserve"> </w:t>
      </w:r>
      <w:r>
        <w:rPr>
          <w:sz w:val="28"/>
          <w:szCs w:val="28"/>
        </w:rPr>
        <w:t>учреждение</w:t>
      </w:r>
    </w:p>
    <w:p w:rsidR="00904FAD" w:rsidRPr="000451D0" w:rsidRDefault="00904FAD" w:rsidP="00904FAD">
      <w:pPr>
        <w:jc w:val="center"/>
      </w:pPr>
      <w:r w:rsidRPr="0018733A">
        <w:rPr>
          <w:sz w:val="28"/>
          <w:szCs w:val="28"/>
        </w:rPr>
        <w:t>«Красноярский аграрный техникум»</w:t>
      </w:r>
    </w:p>
    <w:p w:rsidR="00904FAD" w:rsidRPr="000451D0" w:rsidRDefault="00904FAD" w:rsidP="00904FAD">
      <w:pPr>
        <w:jc w:val="center"/>
      </w:pPr>
    </w:p>
    <w:p w:rsidR="00904FAD" w:rsidRPr="000451D0" w:rsidRDefault="00904FAD" w:rsidP="00904FAD">
      <w:pPr>
        <w:jc w:val="center"/>
      </w:pPr>
    </w:p>
    <w:tbl>
      <w:tblPr>
        <w:tblpPr w:leftFromText="180" w:rightFromText="180" w:vertAnchor="text" w:horzAnchor="margin" w:tblpXSpec="center" w:tblpY="227"/>
        <w:tblW w:w="0" w:type="auto"/>
        <w:tblLook w:val="01E0" w:firstRow="1" w:lastRow="1" w:firstColumn="1" w:lastColumn="1" w:noHBand="0" w:noVBand="0"/>
      </w:tblPr>
      <w:tblGrid>
        <w:gridCol w:w="4785"/>
        <w:gridCol w:w="4962"/>
      </w:tblGrid>
      <w:tr w:rsidR="00904FAD" w:rsidRPr="000451D0" w:rsidTr="00FA0ADB">
        <w:trPr>
          <w:trHeight w:val="2542"/>
        </w:trPr>
        <w:tc>
          <w:tcPr>
            <w:tcW w:w="4785" w:type="dxa"/>
          </w:tcPr>
          <w:p w:rsidR="00904FAD" w:rsidRPr="000451D0" w:rsidRDefault="00904FAD" w:rsidP="00FA0ADB">
            <w:pPr>
              <w:rPr>
                <w:lang w:eastAsia="en-US"/>
              </w:rPr>
            </w:pPr>
            <w:r w:rsidRPr="000451D0">
              <w:rPr>
                <w:lang w:eastAsia="en-US"/>
              </w:rPr>
              <w:t>РАССМОТРЕНО:</w:t>
            </w:r>
          </w:p>
          <w:p w:rsidR="00904FAD" w:rsidRPr="000451D0" w:rsidRDefault="00904FAD" w:rsidP="00FA0ADB">
            <w:pPr>
              <w:rPr>
                <w:lang w:eastAsia="en-US"/>
              </w:rPr>
            </w:pPr>
            <w:r w:rsidRPr="000451D0">
              <w:rPr>
                <w:lang w:eastAsia="en-US"/>
              </w:rPr>
              <w:t>на заседании цикловой</w:t>
            </w:r>
          </w:p>
          <w:p w:rsidR="00904FAD" w:rsidRPr="000451D0" w:rsidRDefault="00904FAD" w:rsidP="00FA0ADB">
            <w:pPr>
              <w:rPr>
                <w:lang w:eastAsia="en-US"/>
              </w:rPr>
            </w:pPr>
            <w:r w:rsidRPr="000451D0">
              <w:rPr>
                <w:lang w:eastAsia="en-US"/>
              </w:rPr>
              <w:t xml:space="preserve">комиссии </w:t>
            </w:r>
            <w:r w:rsidR="00892B36">
              <w:rPr>
                <w:lang w:eastAsia="en-US"/>
              </w:rPr>
              <w:t>технических</w:t>
            </w:r>
            <w:r w:rsidRPr="000451D0">
              <w:rPr>
                <w:lang w:eastAsia="en-US"/>
              </w:rPr>
              <w:t xml:space="preserve"> дисциплин</w:t>
            </w:r>
          </w:p>
          <w:p w:rsidR="00904FAD" w:rsidRPr="000451D0" w:rsidRDefault="00904FAD" w:rsidP="00FA0ADB">
            <w:pPr>
              <w:rPr>
                <w:lang w:eastAsia="en-US"/>
              </w:rPr>
            </w:pPr>
            <w:r w:rsidRPr="000451D0">
              <w:rPr>
                <w:lang w:eastAsia="en-US"/>
              </w:rPr>
              <w:t>протокол №__</w:t>
            </w:r>
          </w:p>
          <w:p w:rsidR="00904FAD" w:rsidRPr="000451D0" w:rsidRDefault="00904FAD" w:rsidP="00FA0ADB">
            <w:pPr>
              <w:rPr>
                <w:lang w:eastAsia="en-US"/>
              </w:rPr>
            </w:pPr>
            <w:r w:rsidRPr="000451D0">
              <w:rPr>
                <w:lang w:eastAsia="en-US"/>
              </w:rPr>
              <w:t>«__»_____________201</w:t>
            </w:r>
            <w:r w:rsidR="001F0D99">
              <w:rPr>
                <w:lang w:eastAsia="en-US"/>
              </w:rPr>
              <w:t>9</w:t>
            </w:r>
            <w:r w:rsidRPr="000451D0">
              <w:rPr>
                <w:lang w:eastAsia="en-US"/>
              </w:rPr>
              <w:t xml:space="preserve"> г.</w:t>
            </w:r>
          </w:p>
          <w:p w:rsidR="00904FAD" w:rsidRPr="000451D0" w:rsidRDefault="00904FAD" w:rsidP="00FA0ADB">
            <w:pPr>
              <w:rPr>
                <w:lang w:eastAsia="en-US"/>
              </w:rPr>
            </w:pPr>
            <w:r w:rsidRPr="000451D0">
              <w:rPr>
                <w:lang w:eastAsia="en-US"/>
              </w:rPr>
              <w:t>Председатель цикловой комиссии</w:t>
            </w:r>
          </w:p>
          <w:p w:rsidR="00904FAD" w:rsidRPr="000451D0" w:rsidRDefault="00904FAD" w:rsidP="00FA0ADB">
            <w:pPr>
              <w:rPr>
                <w:lang w:eastAsia="en-US"/>
              </w:rPr>
            </w:pPr>
            <w:r w:rsidRPr="000451D0">
              <w:rPr>
                <w:b/>
                <w:lang w:eastAsia="en-US"/>
              </w:rPr>
              <w:t xml:space="preserve">_____________ </w:t>
            </w:r>
            <w:r w:rsidR="00892B36">
              <w:rPr>
                <w:lang w:eastAsia="en-US"/>
              </w:rPr>
              <w:t>Ю.А. Корчанова</w:t>
            </w:r>
          </w:p>
          <w:p w:rsidR="00904FAD" w:rsidRPr="000451D0" w:rsidRDefault="00904FAD" w:rsidP="00FA0ADB">
            <w:pPr>
              <w:jc w:val="center"/>
              <w:rPr>
                <w:lang w:eastAsia="en-US"/>
              </w:rPr>
            </w:pPr>
          </w:p>
        </w:tc>
        <w:tc>
          <w:tcPr>
            <w:tcW w:w="4962" w:type="dxa"/>
            <w:hideMark/>
          </w:tcPr>
          <w:p w:rsidR="00904FAD" w:rsidRPr="000451D0" w:rsidRDefault="00904FAD" w:rsidP="00FA0ADB">
            <w:pPr>
              <w:ind w:left="885"/>
              <w:rPr>
                <w:lang w:eastAsia="en-US"/>
              </w:rPr>
            </w:pPr>
            <w:r w:rsidRPr="000451D0">
              <w:rPr>
                <w:lang w:eastAsia="en-US"/>
              </w:rPr>
              <w:t>УТВЕРЖДАЮ:</w:t>
            </w:r>
          </w:p>
          <w:p w:rsidR="00904FAD" w:rsidRPr="000451D0" w:rsidRDefault="00904FAD" w:rsidP="00FA0ADB">
            <w:pPr>
              <w:ind w:left="885"/>
              <w:rPr>
                <w:lang w:eastAsia="en-US"/>
              </w:rPr>
            </w:pPr>
            <w:r w:rsidRPr="000451D0">
              <w:rPr>
                <w:lang w:eastAsia="en-US"/>
              </w:rPr>
              <w:t>зам. директора по УР</w:t>
            </w:r>
          </w:p>
          <w:p w:rsidR="00904FAD" w:rsidRPr="000451D0" w:rsidRDefault="00904FAD" w:rsidP="00FA0ADB">
            <w:pPr>
              <w:ind w:left="885"/>
              <w:rPr>
                <w:lang w:eastAsia="en-US"/>
              </w:rPr>
            </w:pPr>
            <w:r w:rsidRPr="000451D0">
              <w:rPr>
                <w:lang w:eastAsia="en-US"/>
              </w:rPr>
              <w:t>Красноярского аграрного техникума</w:t>
            </w:r>
          </w:p>
          <w:p w:rsidR="00904FAD" w:rsidRPr="000451D0" w:rsidRDefault="00904FAD" w:rsidP="00FA0ADB">
            <w:pPr>
              <w:ind w:left="885"/>
              <w:rPr>
                <w:lang w:eastAsia="en-US"/>
              </w:rPr>
            </w:pPr>
            <w:r w:rsidRPr="000451D0">
              <w:rPr>
                <w:lang w:eastAsia="en-US"/>
              </w:rPr>
              <w:t>______________Т. М. Тимофеева</w:t>
            </w:r>
          </w:p>
          <w:p w:rsidR="00904FAD" w:rsidRPr="000451D0" w:rsidRDefault="00904FAD" w:rsidP="001F0D99">
            <w:pPr>
              <w:ind w:left="885"/>
              <w:rPr>
                <w:lang w:eastAsia="en-US"/>
              </w:rPr>
            </w:pPr>
            <w:r w:rsidRPr="000451D0">
              <w:rPr>
                <w:lang w:eastAsia="en-US"/>
              </w:rPr>
              <w:t>«____»________________201</w:t>
            </w:r>
            <w:r w:rsidR="001F0D99">
              <w:rPr>
                <w:lang w:eastAsia="en-US"/>
              </w:rPr>
              <w:t>9</w:t>
            </w:r>
            <w:r w:rsidRPr="000451D0">
              <w:rPr>
                <w:lang w:eastAsia="en-US"/>
              </w:rPr>
              <w:t xml:space="preserve"> г.</w:t>
            </w:r>
          </w:p>
        </w:tc>
      </w:tr>
    </w:tbl>
    <w:p w:rsidR="00904FAD" w:rsidRPr="000451D0" w:rsidRDefault="00904FAD" w:rsidP="00904FAD">
      <w:pPr>
        <w:jc w:val="center"/>
      </w:pPr>
    </w:p>
    <w:p w:rsidR="00904FAD" w:rsidRPr="000451D0" w:rsidRDefault="00904FAD" w:rsidP="00904FAD">
      <w:pPr>
        <w:jc w:val="center"/>
      </w:pPr>
    </w:p>
    <w:p w:rsidR="00904FAD" w:rsidRPr="000451D0" w:rsidRDefault="00904FAD" w:rsidP="00904FAD">
      <w:pPr>
        <w:jc w:val="center"/>
      </w:pPr>
    </w:p>
    <w:p w:rsidR="00904FAD" w:rsidRDefault="00904FAD" w:rsidP="00904FAD"/>
    <w:p w:rsidR="00904FAD" w:rsidRPr="000451D0" w:rsidRDefault="00904FAD" w:rsidP="00904FAD"/>
    <w:p w:rsidR="00904FAD" w:rsidRPr="000451D0" w:rsidRDefault="00904FAD" w:rsidP="00904FAD">
      <w:pPr>
        <w:jc w:val="center"/>
      </w:pPr>
    </w:p>
    <w:p w:rsidR="00904FAD" w:rsidRPr="000451D0" w:rsidRDefault="00904FAD" w:rsidP="00904FAD">
      <w:pPr>
        <w:jc w:val="center"/>
      </w:pPr>
    </w:p>
    <w:p w:rsidR="00904FAD" w:rsidRPr="00E05F56" w:rsidRDefault="001F0D99" w:rsidP="001F0D99">
      <w:pPr>
        <w:spacing w:line="360" w:lineRule="auto"/>
        <w:jc w:val="center"/>
        <w:rPr>
          <w:b/>
          <w:sz w:val="28"/>
          <w:szCs w:val="28"/>
        </w:rPr>
      </w:pPr>
      <w:r>
        <w:rPr>
          <w:b/>
          <w:sz w:val="28"/>
          <w:szCs w:val="28"/>
        </w:rPr>
        <w:t>Методическое пособие для выполнения самостоятельных работ по дисциплине: «</w:t>
      </w:r>
      <w:r w:rsidR="00892B36">
        <w:rPr>
          <w:b/>
          <w:sz w:val="28"/>
          <w:szCs w:val="28"/>
        </w:rPr>
        <w:t>Машины и оборудование при ремонте автотранспортных средств</w:t>
      </w:r>
      <w:r>
        <w:rPr>
          <w:b/>
          <w:sz w:val="28"/>
          <w:szCs w:val="28"/>
        </w:rPr>
        <w:t xml:space="preserve">» </w:t>
      </w:r>
    </w:p>
    <w:p w:rsidR="00904FAD" w:rsidRPr="00E05F56" w:rsidRDefault="00904FAD" w:rsidP="001F0D99">
      <w:pPr>
        <w:spacing w:line="360" w:lineRule="auto"/>
        <w:jc w:val="center"/>
        <w:rPr>
          <w:b/>
          <w:sz w:val="28"/>
          <w:szCs w:val="28"/>
        </w:rPr>
      </w:pPr>
    </w:p>
    <w:p w:rsidR="00904FAD" w:rsidRPr="00E05F56" w:rsidRDefault="00904FAD" w:rsidP="00904FAD">
      <w:pPr>
        <w:spacing w:line="360" w:lineRule="auto"/>
        <w:jc w:val="center"/>
        <w:rPr>
          <w:sz w:val="28"/>
          <w:szCs w:val="28"/>
        </w:rPr>
      </w:pPr>
      <w:r w:rsidRPr="00E05F56">
        <w:rPr>
          <w:sz w:val="28"/>
          <w:szCs w:val="28"/>
        </w:rPr>
        <w:t xml:space="preserve">Курс </w:t>
      </w:r>
      <w:r w:rsidRPr="00E05F56">
        <w:rPr>
          <w:sz w:val="28"/>
          <w:szCs w:val="28"/>
          <w:lang w:val="en-US"/>
        </w:rPr>
        <w:t>I</w:t>
      </w:r>
      <w:r w:rsidR="00892B36" w:rsidRPr="00E05F56">
        <w:rPr>
          <w:sz w:val="28"/>
          <w:szCs w:val="28"/>
          <w:lang w:val="en-US"/>
        </w:rPr>
        <w:t>I</w:t>
      </w:r>
    </w:p>
    <w:p w:rsidR="00904FAD" w:rsidRDefault="00904FAD" w:rsidP="00904FAD">
      <w:pPr>
        <w:spacing w:line="360" w:lineRule="auto"/>
        <w:jc w:val="center"/>
        <w:rPr>
          <w:sz w:val="28"/>
          <w:szCs w:val="28"/>
        </w:rPr>
      </w:pPr>
      <w:r w:rsidRPr="00E05F56">
        <w:rPr>
          <w:sz w:val="28"/>
          <w:szCs w:val="28"/>
        </w:rPr>
        <w:t xml:space="preserve">Специальность </w:t>
      </w:r>
      <w:r>
        <w:rPr>
          <w:sz w:val="28"/>
          <w:szCs w:val="28"/>
        </w:rPr>
        <w:t>«Техническое обслуживание и ремонт автомобильного транспорта»</w:t>
      </w:r>
    </w:p>
    <w:p w:rsidR="00904FAD" w:rsidRPr="000451D0" w:rsidRDefault="00904FAD" w:rsidP="00904FAD">
      <w:pPr>
        <w:spacing w:line="360" w:lineRule="auto"/>
        <w:jc w:val="center"/>
      </w:pPr>
      <w:r w:rsidRPr="00E05F56">
        <w:rPr>
          <w:sz w:val="28"/>
          <w:szCs w:val="28"/>
        </w:rPr>
        <w:t xml:space="preserve">Составил: </w:t>
      </w:r>
      <w:r w:rsidR="00892B36">
        <w:rPr>
          <w:sz w:val="28"/>
          <w:szCs w:val="28"/>
        </w:rPr>
        <w:t>Л.В. Иванцова</w:t>
      </w:r>
    </w:p>
    <w:p w:rsidR="00904FAD" w:rsidRPr="000451D0" w:rsidRDefault="00904FAD" w:rsidP="00904FAD">
      <w:pPr>
        <w:jc w:val="center"/>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Default="00904FAD" w:rsidP="00904FAD">
      <w:pPr>
        <w:ind w:right="567"/>
        <w:jc w:val="both"/>
        <w:rPr>
          <w:b/>
        </w:rPr>
      </w:pPr>
    </w:p>
    <w:p w:rsidR="00904FAD" w:rsidRPr="00E05F56" w:rsidRDefault="00904FAD" w:rsidP="00904FAD">
      <w:pPr>
        <w:ind w:right="567"/>
        <w:jc w:val="both"/>
        <w:rPr>
          <w:b/>
          <w:sz w:val="28"/>
          <w:szCs w:val="28"/>
        </w:rPr>
      </w:pPr>
    </w:p>
    <w:p w:rsidR="00FB1B61" w:rsidRDefault="001F0D99" w:rsidP="00904FAD">
      <w:pPr>
        <w:jc w:val="center"/>
        <w:rPr>
          <w:sz w:val="28"/>
          <w:szCs w:val="28"/>
        </w:rPr>
      </w:pPr>
      <w:r>
        <w:rPr>
          <w:sz w:val="28"/>
          <w:szCs w:val="28"/>
        </w:rPr>
        <w:t>Красноярск 2019</w:t>
      </w:r>
    </w:p>
    <w:sdt>
      <w:sdtPr>
        <w:rPr>
          <w:rFonts w:ascii="Times New Roman" w:eastAsia="Times New Roman" w:hAnsi="Times New Roman" w:cs="Times New Roman"/>
          <w:color w:val="auto"/>
          <w:sz w:val="28"/>
          <w:szCs w:val="28"/>
        </w:rPr>
        <w:id w:val="2101136947"/>
        <w:docPartObj>
          <w:docPartGallery w:val="Table of Contents"/>
          <w:docPartUnique/>
        </w:docPartObj>
      </w:sdtPr>
      <w:sdtEndPr>
        <w:rPr>
          <w:b/>
          <w:bCs/>
        </w:rPr>
      </w:sdtEndPr>
      <w:sdtContent>
        <w:p w:rsidR="00487890" w:rsidRPr="00653104" w:rsidRDefault="00487890" w:rsidP="00653104">
          <w:pPr>
            <w:pStyle w:val="af3"/>
            <w:spacing w:line="360" w:lineRule="auto"/>
            <w:jc w:val="center"/>
            <w:rPr>
              <w:sz w:val="28"/>
              <w:szCs w:val="28"/>
            </w:rPr>
          </w:pPr>
          <w:r w:rsidRPr="00653104">
            <w:rPr>
              <w:rFonts w:ascii="Times New Roman" w:hAnsi="Times New Roman" w:cs="Times New Roman"/>
              <w:b/>
              <w:color w:val="auto"/>
              <w:sz w:val="28"/>
              <w:szCs w:val="28"/>
            </w:rPr>
            <w:t>Оглавление</w:t>
          </w:r>
        </w:p>
        <w:p w:rsidR="00653104" w:rsidRPr="00653104" w:rsidRDefault="00487890" w:rsidP="00653104">
          <w:pPr>
            <w:pStyle w:val="11"/>
            <w:tabs>
              <w:tab w:val="right" w:leader="dot" w:pos="9911"/>
            </w:tabs>
            <w:spacing w:line="360" w:lineRule="auto"/>
            <w:rPr>
              <w:rFonts w:asciiTheme="minorHAnsi" w:eastAsiaTheme="minorEastAsia" w:hAnsiTheme="minorHAnsi" w:cstheme="minorBidi"/>
              <w:noProof/>
              <w:sz w:val="28"/>
              <w:szCs w:val="28"/>
            </w:rPr>
          </w:pPr>
          <w:r w:rsidRPr="00653104">
            <w:rPr>
              <w:sz w:val="28"/>
              <w:szCs w:val="28"/>
            </w:rPr>
            <w:fldChar w:fldCharType="begin"/>
          </w:r>
          <w:r w:rsidRPr="00653104">
            <w:rPr>
              <w:sz w:val="28"/>
              <w:szCs w:val="28"/>
            </w:rPr>
            <w:instrText xml:space="preserve"> TOC \o "1-3" \h \z \u </w:instrText>
          </w:r>
          <w:r w:rsidRPr="00653104">
            <w:rPr>
              <w:sz w:val="28"/>
              <w:szCs w:val="28"/>
            </w:rPr>
            <w:fldChar w:fldCharType="separate"/>
          </w:r>
          <w:hyperlink w:anchor="_Toc532816938" w:history="1">
            <w:r w:rsidR="00653104" w:rsidRPr="00653104">
              <w:rPr>
                <w:rStyle w:val="af2"/>
                <w:rFonts w:eastAsia="Adobe Fangsong Std R"/>
                <w:noProof/>
                <w:sz w:val="28"/>
                <w:szCs w:val="28"/>
              </w:rPr>
              <w:t>Указания к выполнению самостоятельной работы</w:t>
            </w:r>
            <w:r w:rsidR="00653104" w:rsidRPr="00653104">
              <w:rPr>
                <w:noProof/>
                <w:webHidden/>
                <w:sz w:val="28"/>
                <w:szCs w:val="28"/>
              </w:rPr>
              <w:tab/>
            </w:r>
            <w:r w:rsidR="00653104" w:rsidRPr="00653104">
              <w:rPr>
                <w:noProof/>
                <w:webHidden/>
                <w:sz w:val="28"/>
                <w:szCs w:val="28"/>
              </w:rPr>
              <w:fldChar w:fldCharType="begin"/>
            </w:r>
            <w:r w:rsidR="00653104" w:rsidRPr="00653104">
              <w:rPr>
                <w:noProof/>
                <w:webHidden/>
                <w:sz w:val="28"/>
                <w:szCs w:val="28"/>
              </w:rPr>
              <w:instrText xml:space="preserve"> PAGEREF _Toc532816938 \h </w:instrText>
            </w:r>
            <w:r w:rsidR="00653104" w:rsidRPr="00653104">
              <w:rPr>
                <w:noProof/>
                <w:webHidden/>
                <w:sz w:val="28"/>
                <w:szCs w:val="28"/>
              </w:rPr>
            </w:r>
            <w:r w:rsidR="00653104" w:rsidRPr="00653104">
              <w:rPr>
                <w:noProof/>
                <w:webHidden/>
                <w:sz w:val="28"/>
                <w:szCs w:val="28"/>
              </w:rPr>
              <w:fldChar w:fldCharType="separate"/>
            </w:r>
            <w:r w:rsidR="00653104" w:rsidRPr="00653104">
              <w:rPr>
                <w:noProof/>
                <w:webHidden/>
                <w:sz w:val="28"/>
                <w:szCs w:val="28"/>
              </w:rPr>
              <w:t>3</w:t>
            </w:r>
            <w:r w:rsidR="00653104" w:rsidRPr="00653104">
              <w:rPr>
                <w:noProof/>
                <w:webHidden/>
                <w:sz w:val="28"/>
                <w:szCs w:val="28"/>
              </w:rPr>
              <w:fldChar w:fldCharType="end"/>
            </w:r>
          </w:hyperlink>
        </w:p>
        <w:p w:rsidR="00653104" w:rsidRPr="00653104" w:rsidRDefault="00377CF9" w:rsidP="00653104">
          <w:pPr>
            <w:pStyle w:val="11"/>
            <w:tabs>
              <w:tab w:val="right" w:leader="dot" w:pos="9911"/>
            </w:tabs>
            <w:spacing w:line="360" w:lineRule="auto"/>
            <w:rPr>
              <w:rFonts w:asciiTheme="minorHAnsi" w:eastAsiaTheme="minorEastAsia" w:hAnsiTheme="minorHAnsi" w:cstheme="minorBidi"/>
              <w:noProof/>
              <w:sz w:val="28"/>
              <w:szCs w:val="28"/>
            </w:rPr>
          </w:pPr>
          <w:hyperlink w:anchor="_Toc532816939" w:history="1">
            <w:r w:rsidR="00653104" w:rsidRPr="00653104">
              <w:rPr>
                <w:rStyle w:val="af2"/>
                <w:noProof/>
                <w:sz w:val="28"/>
                <w:szCs w:val="28"/>
              </w:rPr>
              <w:t xml:space="preserve">Занятие № </w:t>
            </w:r>
            <w:r w:rsidR="00892B36">
              <w:rPr>
                <w:rStyle w:val="af2"/>
                <w:noProof/>
                <w:sz w:val="28"/>
                <w:szCs w:val="28"/>
              </w:rPr>
              <w:t>7</w:t>
            </w:r>
            <w:r w:rsidR="00653104" w:rsidRPr="00653104">
              <w:rPr>
                <w:rStyle w:val="af2"/>
                <w:noProof/>
                <w:sz w:val="28"/>
                <w:szCs w:val="28"/>
              </w:rPr>
              <w:t>: «</w:t>
            </w:r>
            <w:r w:rsidR="00892B36">
              <w:rPr>
                <w:rStyle w:val="af2"/>
                <w:noProof/>
                <w:sz w:val="28"/>
                <w:szCs w:val="28"/>
              </w:rPr>
              <w:t>Устройство токарно- винторезного станка модели 1 К 62</w:t>
            </w:r>
            <w:r w:rsidR="00653104" w:rsidRPr="00653104">
              <w:rPr>
                <w:rStyle w:val="af2"/>
                <w:noProof/>
                <w:sz w:val="28"/>
                <w:szCs w:val="28"/>
              </w:rPr>
              <w:t>»</w:t>
            </w:r>
            <w:r w:rsidR="00653104" w:rsidRPr="00653104">
              <w:rPr>
                <w:noProof/>
                <w:webHidden/>
                <w:sz w:val="28"/>
                <w:szCs w:val="28"/>
              </w:rPr>
              <w:tab/>
            </w:r>
            <w:r w:rsidR="003D2E82">
              <w:rPr>
                <w:noProof/>
                <w:webHidden/>
                <w:sz w:val="28"/>
                <w:szCs w:val="28"/>
              </w:rPr>
              <w:t>5</w:t>
            </w:r>
          </w:hyperlink>
        </w:p>
        <w:p w:rsidR="00653104" w:rsidRPr="00653104" w:rsidRDefault="00377CF9" w:rsidP="00653104">
          <w:pPr>
            <w:pStyle w:val="11"/>
            <w:tabs>
              <w:tab w:val="right" w:leader="dot" w:pos="9911"/>
            </w:tabs>
            <w:spacing w:line="360" w:lineRule="auto"/>
            <w:rPr>
              <w:rFonts w:asciiTheme="minorHAnsi" w:eastAsiaTheme="minorEastAsia" w:hAnsiTheme="minorHAnsi" w:cstheme="minorBidi"/>
              <w:noProof/>
              <w:sz w:val="28"/>
              <w:szCs w:val="28"/>
            </w:rPr>
          </w:pPr>
          <w:hyperlink w:anchor="_Toc532816940" w:history="1">
            <w:r w:rsidR="00653104" w:rsidRPr="00653104">
              <w:rPr>
                <w:rStyle w:val="af2"/>
                <w:noProof/>
                <w:sz w:val="28"/>
                <w:szCs w:val="28"/>
              </w:rPr>
              <w:t xml:space="preserve">Занятие № </w:t>
            </w:r>
            <w:r w:rsidR="00892B36">
              <w:rPr>
                <w:rStyle w:val="af2"/>
                <w:noProof/>
                <w:sz w:val="28"/>
                <w:szCs w:val="28"/>
              </w:rPr>
              <w:t>8</w:t>
            </w:r>
            <w:r w:rsidR="00653104" w:rsidRPr="00653104">
              <w:rPr>
                <w:rStyle w:val="af2"/>
                <w:noProof/>
                <w:sz w:val="28"/>
                <w:szCs w:val="28"/>
              </w:rPr>
              <w:t>: «</w:t>
            </w:r>
            <w:r w:rsidR="00892B36">
              <w:rPr>
                <w:rStyle w:val="af2"/>
                <w:noProof/>
                <w:sz w:val="28"/>
                <w:szCs w:val="28"/>
              </w:rPr>
              <w:t>Кинематика токарных станков. Кинематическая схема токарнр – винторезного станка модели 1 К 62</w:t>
            </w:r>
            <w:r w:rsidR="00653104" w:rsidRPr="00653104">
              <w:rPr>
                <w:rStyle w:val="af2"/>
                <w:noProof/>
                <w:sz w:val="28"/>
                <w:szCs w:val="28"/>
              </w:rPr>
              <w:t>»</w:t>
            </w:r>
            <w:r w:rsidR="00653104" w:rsidRPr="00653104">
              <w:rPr>
                <w:noProof/>
                <w:webHidden/>
                <w:sz w:val="28"/>
                <w:szCs w:val="28"/>
              </w:rPr>
              <w:tab/>
            </w:r>
            <w:r w:rsidR="003D2E82">
              <w:rPr>
                <w:noProof/>
                <w:webHidden/>
                <w:sz w:val="28"/>
                <w:szCs w:val="28"/>
              </w:rPr>
              <w:t>16</w:t>
            </w:r>
          </w:hyperlink>
        </w:p>
        <w:p w:rsidR="00653104" w:rsidRPr="00653104" w:rsidRDefault="00377CF9" w:rsidP="00653104">
          <w:pPr>
            <w:pStyle w:val="11"/>
            <w:tabs>
              <w:tab w:val="right" w:leader="dot" w:pos="9911"/>
            </w:tabs>
            <w:spacing w:line="360" w:lineRule="auto"/>
            <w:rPr>
              <w:rFonts w:asciiTheme="minorHAnsi" w:eastAsiaTheme="minorEastAsia" w:hAnsiTheme="minorHAnsi" w:cstheme="minorBidi"/>
              <w:noProof/>
              <w:sz w:val="28"/>
              <w:szCs w:val="28"/>
            </w:rPr>
          </w:pPr>
          <w:hyperlink w:anchor="_Toc532816941" w:history="1">
            <w:r w:rsidR="00653104" w:rsidRPr="00653104">
              <w:rPr>
                <w:rStyle w:val="af2"/>
                <w:noProof/>
                <w:sz w:val="28"/>
                <w:szCs w:val="28"/>
              </w:rPr>
              <w:t xml:space="preserve">Занятие № </w:t>
            </w:r>
            <w:r w:rsidR="00892B36">
              <w:rPr>
                <w:rStyle w:val="af2"/>
                <w:noProof/>
                <w:sz w:val="28"/>
                <w:szCs w:val="28"/>
              </w:rPr>
              <w:t>9</w:t>
            </w:r>
            <w:r w:rsidR="00653104" w:rsidRPr="00653104">
              <w:rPr>
                <w:rStyle w:val="af2"/>
                <w:noProof/>
                <w:sz w:val="28"/>
                <w:szCs w:val="28"/>
              </w:rPr>
              <w:t>: «</w:t>
            </w:r>
            <w:r w:rsidR="00892B36">
              <w:rPr>
                <w:rStyle w:val="af2"/>
                <w:noProof/>
                <w:sz w:val="28"/>
                <w:szCs w:val="28"/>
              </w:rPr>
              <w:t>Уравнение кинематического баланса цепи главного движения подачи токарно – винторезного станка модели 1 К 62</w:t>
            </w:r>
            <w:r w:rsidR="00653104" w:rsidRPr="00653104">
              <w:rPr>
                <w:rStyle w:val="af2"/>
                <w:noProof/>
                <w:sz w:val="28"/>
                <w:szCs w:val="28"/>
              </w:rPr>
              <w:t>»</w:t>
            </w:r>
            <w:r w:rsidR="00653104" w:rsidRPr="00653104">
              <w:rPr>
                <w:noProof/>
                <w:webHidden/>
                <w:sz w:val="28"/>
                <w:szCs w:val="28"/>
              </w:rPr>
              <w:tab/>
            </w:r>
            <w:r w:rsidR="003D2E82">
              <w:rPr>
                <w:noProof/>
                <w:webHidden/>
                <w:sz w:val="28"/>
                <w:szCs w:val="28"/>
              </w:rPr>
              <w:t>2</w:t>
            </w:r>
            <w:r w:rsidR="00653104" w:rsidRPr="00653104">
              <w:rPr>
                <w:noProof/>
                <w:webHidden/>
                <w:sz w:val="28"/>
                <w:szCs w:val="28"/>
              </w:rPr>
              <w:fldChar w:fldCharType="begin"/>
            </w:r>
            <w:r w:rsidR="00653104" w:rsidRPr="00653104">
              <w:rPr>
                <w:noProof/>
                <w:webHidden/>
                <w:sz w:val="28"/>
                <w:szCs w:val="28"/>
              </w:rPr>
              <w:instrText xml:space="preserve"> PAGEREF _Toc532816941 \h </w:instrText>
            </w:r>
            <w:r w:rsidR="00653104" w:rsidRPr="00653104">
              <w:rPr>
                <w:noProof/>
                <w:webHidden/>
                <w:sz w:val="28"/>
                <w:szCs w:val="28"/>
              </w:rPr>
            </w:r>
            <w:r w:rsidR="00653104" w:rsidRPr="00653104">
              <w:rPr>
                <w:noProof/>
                <w:webHidden/>
                <w:sz w:val="28"/>
                <w:szCs w:val="28"/>
              </w:rPr>
              <w:fldChar w:fldCharType="separate"/>
            </w:r>
            <w:r w:rsidR="00653104" w:rsidRPr="00653104">
              <w:rPr>
                <w:noProof/>
                <w:webHidden/>
                <w:sz w:val="28"/>
                <w:szCs w:val="28"/>
              </w:rPr>
              <w:t>8</w:t>
            </w:r>
            <w:r w:rsidR="00653104" w:rsidRPr="00653104">
              <w:rPr>
                <w:noProof/>
                <w:webHidden/>
                <w:sz w:val="28"/>
                <w:szCs w:val="28"/>
              </w:rPr>
              <w:fldChar w:fldCharType="end"/>
            </w:r>
          </w:hyperlink>
        </w:p>
        <w:p w:rsidR="00653104" w:rsidRPr="00653104" w:rsidRDefault="00377CF9" w:rsidP="00653104">
          <w:pPr>
            <w:pStyle w:val="11"/>
            <w:tabs>
              <w:tab w:val="right" w:leader="dot" w:pos="9911"/>
            </w:tabs>
            <w:spacing w:line="360" w:lineRule="auto"/>
            <w:rPr>
              <w:rFonts w:asciiTheme="minorHAnsi" w:eastAsiaTheme="minorEastAsia" w:hAnsiTheme="minorHAnsi" w:cstheme="minorBidi"/>
              <w:noProof/>
              <w:sz w:val="28"/>
              <w:szCs w:val="28"/>
            </w:rPr>
          </w:pPr>
          <w:hyperlink w:anchor="_Toc532816942" w:history="1">
            <w:r w:rsidR="00653104" w:rsidRPr="00653104">
              <w:rPr>
                <w:rStyle w:val="af2"/>
                <w:noProof/>
                <w:sz w:val="28"/>
                <w:szCs w:val="28"/>
              </w:rPr>
              <w:t xml:space="preserve">Занятие № </w:t>
            </w:r>
            <w:r w:rsidR="00892B36">
              <w:rPr>
                <w:rStyle w:val="af2"/>
                <w:noProof/>
                <w:sz w:val="28"/>
                <w:szCs w:val="28"/>
              </w:rPr>
              <w:t>10</w:t>
            </w:r>
            <w:r w:rsidR="00653104" w:rsidRPr="00653104">
              <w:rPr>
                <w:rStyle w:val="af2"/>
                <w:noProof/>
                <w:sz w:val="28"/>
                <w:szCs w:val="28"/>
              </w:rPr>
              <w:t>: «</w:t>
            </w:r>
            <w:r w:rsidR="00892B36">
              <w:rPr>
                <w:rStyle w:val="af2"/>
                <w:noProof/>
                <w:sz w:val="28"/>
                <w:szCs w:val="28"/>
              </w:rPr>
              <w:t>Силы резания при точении. Режимы резания. Наладка и настройка станка. Приспособления для работы на токарных станках</w:t>
            </w:r>
            <w:r w:rsidR="00653104" w:rsidRPr="00653104">
              <w:rPr>
                <w:rStyle w:val="af2"/>
                <w:noProof/>
                <w:sz w:val="28"/>
                <w:szCs w:val="28"/>
              </w:rPr>
              <w:t>»</w:t>
            </w:r>
            <w:r w:rsidR="00653104" w:rsidRPr="00653104">
              <w:rPr>
                <w:noProof/>
                <w:webHidden/>
                <w:sz w:val="28"/>
                <w:szCs w:val="28"/>
              </w:rPr>
              <w:tab/>
            </w:r>
            <w:r w:rsidR="00653104" w:rsidRPr="00653104">
              <w:rPr>
                <w:noProof/>
                <w:webHidden/>
                <w:sz w:val="28"/>
                <w:szCs w:val="28"/>
              </w:rPr>
              <w:fldChar w:fldCharType="begin"/>
            </w:r>
            <w:r w:rsidR="00653104" w:rsidRPr="00653104">
              <w:rPr>
                <w:noProof/>
                <w:webHidden/>
                <w:sz w:val="28"/>
                <w:szCs w:val="28"/>
              </w:rPr>
              <w:instrText xml:space="preserve"> PAGEREF _Toc532816942 \h </w:instrText>
            </w:r>
            <w:r w:rsidR="00653104" w:rsidRPr="00653104">
              <w:rPr>
                <w:noProof/>
                <w:webHidden/>
                <w:sz w:val="28"/>
                <w:szCs w:val="28"/>
              </w:rPr>
            </w:r>
            <w:r w:rsidR="00653104" w:rsidRPr="00653104">
              <w:rPr>
                <w:noProof/>
                <w:webHidden/>
                <w:sz w:val="28"/>
                <w:szCs w:val="28"/>
              </w:rPr>
              <w:fldChar w:fldCharType="separate"/>
            </w:r>
            <w:r w:rsidR="003D2E82">
              <w:rPr>
                <w:noProof/>
                <w:webHidden/>
                <w:sz w:val="28"/>
                <w:szCs w:val="28"/>
              </w:rPr>
              <w:t>37</w:t>
            </w:r>
            <w:r w:rsidR="00653104" w:rsidRPr="00653104">
              <w:rPr>
                <w:noProof/>
                <w:webHidden/>
                <w:sz w:val="28"/>
                <w:szCs w:val="28"/>
              </w:rPr>
              <w:fldChar w:fldCharType="end"/>
            </w:r>
          </w:hyperlink>
        </w:p>
        <w:p w:rsidR="00653104" w:rsidRPr="00653104" w:rsidRDefault="00377CF9" w:rsidP="00653104">
          <w:pPr>
            <w:pStyle w:val="11"/>
            <w:tabs>
              <w:tab w:val="right" w:leader="dot" w:pos="9911"/>
            </w:tabs>
            <w:spacing w:line="360" w:lineRule="auto"/>
            <w:rPr>
              <w:rFonts w:asciiTheme="minorHAnsi" w:eastAsiaTheme="minorEastAsia" w:hAnsiTheme="minorHAnsi" w:cstheme="minorBidi"/>
              <w:noProof/>
              <w:sz w:val="28"/>
              <w:szCs w:val="28"/>
            </w:rPr>
          </w:pPr>
          <w:hyperlink w:anchor="_Toc532816943" w:history="1">
            <w:r w:rsidR="00653104" w:rsidRPr="00653104">
              <w:rPr>
                <w:rStyle w:val="af2"/>
                <w:noProof/>
                <w:sz w:val="28"/>
                <w:szCs w:val="28"/>
              </w:rPr>
              <w:t xml:space="preserve">Занятие № </w:t>
            </w:r>
            <w:r w:rsidR="00892B36">
              <w:rPr>
                <w:rStyle w:val="af2"/>
                <w:noProof/>
                <w:sz w:val="28"/>
                <w:szCs w:val="28"/>
              </w:rPr>
              <w:t>11</w:t>
            </w:r>
            <w:r w:rsidR="00653104" w:rsidRPr="00653104">
              <w:rPr>
                <w:rStyle w:val="af2"/>
                <w:noProof/>
                <w:sz w:val="28"/>
                <w:szCs w:val="28"/>
              </w:rPr>
              <w:t>: «</w:t>
            </w:r>
            <w:r w:rsidR="00892B36">
              <w:rPr>
                <w:rStyle w:val="af2"/>
                <w:noProof/>
                <w:sz w:val="28"/>
                <w:szCs w:val="28"/>
              </w:rPr>
              <w:t>Обработка наружных цилиндрических поверхностей, торцов, уступов, канавок, отрезание заготовок</w:t>
            </w:r>
            <w:r w:rsidR="00653104" w:rsidRPr="00653104">
              <w:rPr>
                <w:rStyle w:val="af2"/>
                <w:noProof/>
                <w:sz w:val="28"/>
                <w:szCs w:val="28"/>
              </w:rPr>
              <w:t>»</w:t>
            </w:r>
            <w:r w:rsidR="00653104" w:rsidRPr="00653104">
              <w:rPr>
                <w:noProof/>
                <w:webHidden/>
                <w:sz w:val="28"/>
                <w:szCs w:val="28"/>
              </w:rPr>
              <w:tab/>
            </w:r>
            <w:r w:rsidR="00653104" w:rsidRPr="00653104">
              <w:rPr>
                <w:noProof/>
                <w:webHidden/>
                <w:sz w:val="28"/>
                <w:szCs w:val="28"/>
              </w:rPr>
              <w:fldChar w:fldCharType="begin"/>
            </w:r>
            <w:r w:rsidR="00653104" w:rsidRPr="00653104">
              <w:rPr>
                <w:noProof/>
                <w:webHidden/>
                <w:sz w:val="28"/>
                <w:szCs w:val="28"/>
              </w:rPr>
              <w:instrText xml:space="preserve"> PAGEREF _Toc532816943 \h </w:instrText>
            </w:r>
            <w:r w:rsidR="00653104" w:rsidRPr="00653104">
              <w:rPr>
                <w:noProof/>
                <w:webHidden/>
                <w:sz w:val="28"/>
                <w:szCs w:val="28"/>
              </w:rPr>
            </w:r>
            <w:r w:rsidR="00653104" w:rsidRPr="00653104">
              <w:rPr>
                <w:noProof/>
                <w:webHidden/>
                <w:sz w:val="28"/>
                <w:szCs w:val="28"/>
              </w:rPr>
              <w:fldChar w:fldCharType="separate"/>
            </w:r>
            <w:r w:rsidR="003D2E82">
              <w:rPr>
                <w:noProof/>
                <w:webHidden/>
                <w:sz w:val="28"/>
                <w:szCs w:val="28"/>
              </w:rPr>
              <w:t>4</w:t>
            </w:r>
            <w:bookmarkStart w:id="0" w:name="_GoBack"/>
            <w:bookmarkEnd w:id="0"/>
            <w:r w:rsidR="00653104" w:rsidRPr="00653104">
              <w:rPr>
                <w:noProof/>
                <w:webHidden/>
                <w:sz w:val="28"/>
                <w:szCs w:val="28"/>
              </w:rPr>
              <w:t>2</w:t>
            </w:r>
            <w:r w:rsidR="00653104" w:rsidRPr="00653104">
              <w:rPr>
                <w:noProof/>
                <w:webHidden/>
                <w:sz w:val="28"/>
                <w:szCs w:val="28"/>
              </w:rPr>
              <w:fldChar w:fldCharType="end"/>
            </w:r>
          </w:hyperlink>
        </w:p>
        <w:p w:rsidR="00653104" w:rsidRPr="00653104" w:rsidRDefault="00377CF9" w:rsidP="00653104">
          <w:pPr>
            <w:pStyle w:val="11"/>
            <w:tabs>
              <w:tab w:val="right" w:leader="dot" w:pos="9911"/>
            </w:tabs>
            <w:spacing w:line="360" w:lineRule="auto"/>
            <w:rPr>
              <w:rFonts w:asciiTheme="minorHAnsi" w:eastAsiaTheme="minorEastAsia" w:hAnsiTheme="minorHAnsi" w:cstheme="minorBidi"/>
              <w:noProof/>
              <w:sz w:val="28"/>
              <w:szCs w:val="28"/>
            </w:rPr>
          </w:pPr>
          <w:hyperlink w:anchor="_Toc532816946" w:history="1">
            <w:r w:rsidR="00653104" w:rsidRPr="00653104">
              <w:rPr>
                <w:rStyle w:val="af2"/>
                <w:noProof/>
                <w:sz w:val="28"/>
                <w:szCs w:val="28"/>
              </w:rPr>
              <w:t>Список литературы</w:t>
            </w:r>
            <w:r w:rsidR="00653104" w:rsidRPr="00653104">
              <w:rPr>
                <w:noProof/>
                <w:webHidden/>
                <w:sz w:val="28"/>
                <w:szCs w:val="28"/>
              </w:rPr>
              <w:tab/>
            </w:r>
            <w:r w:rsidR="006A4323">
              <w:rPr>
                <w:noProof/>
                <w:webHidden/>
                <w:sz w:val="28"/>
                <w:szCs w:val="28"/>
              </w:rPr>
              <w:t>51</w:t>
            </w:r>
          </w:hyperlink>
        </w:p>
        <w:p w:rsidR="00487890" w:rsidRPr="00AB49D2" w:rsidRDefault="00487890" w:rsidP="00653104">
          <w:pPr>
            <w:spacing w:line="360" w:lineRule="auto"/>
            <w:rPr>
              <w:sz w:val="28"/>
              <w:szCs w:val="28"/>
            </w:rPr>
          </w:pPr>
          <w:r w:rsidRPr="00653104">
            <w:rPr>
              <w:b/>
              <w:bCs/>
              <w:sz w:val="28"/>
              <w:szCs w:val="28"/>
            </w:rPr>
            <w:fldChar w:fldCharType="end"/>
          </w:r>
        </w:p>
      </w:sdtContent>
    </w:sdt>
    <w:p w:rsidR="00487890" w:rsidRDefault="00487890" w:rsidP="00C95B24">
      <w:pPr>
        <w:spacing w:after="200" w:line="360" w:lineRule="auto"/>
        <w:jc w:val="center"/>
        <w:rPr>
          <w:b/>
          <w:sz w:val="28"/>
          <w:szCs w:val="28"/>
        </w:rPr>
      </w:pPr>
    </w:p>
    <w:p w:rsidR="00487890" w:rsidRPr="00487890" w:rsidRDefault="00487890" w:rsidP="00C95B24">
      <w:pPr>
        <w:spacing w:after="200" w:line="360" w:lineRule="auto"/>
        <w:jc w:val="both"/>
        <w:rPr>
          <w:sz w:val="28"/>
          <w:szCs w:val="28"/>
        </w:rPr>
      </w:pPr>
    </w:p>
    <w:p w:rsidR="00487890" w:rsidRDefault="00487890" w:rsidP="00C95B24">
      <w:pPr>
        <w:spacing w:after="200" w:line="360" w:lineRule="auto"/>
        <w:rPr>
          <w:rFonts w:eastAsia="Adobe Fangsong Std R"/>
          <w:b/>
          <w:bCs/>
          <w:sz w:val="28"/>
          <w:szCs w:val="28"/>
        </w:rPr>
      </w:pPr>
      <w:r>
        <w:rPr>
          <w:rFonts w:eastAsia="Adobe Fangsong Std R"/>
          <w:b/>
          <w:bCs/>
          <w:sz w:val="28"/>
          <w:szCs w:val="28"/>
        </w:rPr>
        <w:br w:type="page"/>
      </w:r>
    </w:p>
    <w:p w:rsidR="00871240" w:rsidRPr="00871240" w:rsidRDefault="00871240" w:rsidP="00871240">
      <w:pPr>
        <w:pStyle w:val="c0"/>
        <w:shd w:val="clear" w:color="auto" w:fill="F4F4F4"/>
        <w:spacing w:before="0" w:beforeAutospacing="0" w:after="0" w:afterAutospacing="0" w:line="360" w:lineRule="auto"/>
        <w:jc w:val="center"/>
        <w:rPr>
          <w:rStyle w:val="c33"/>
          <w:b/>
          <w:bCs/>
          <w:iCs/>
          <w:color w:val="000000"/>
          <w:sz w:val="28"/>
          <w:szCs w:val="28"/>
        </w:rPr>
      </w:pPr>
      <w:bookmarkStart w:id="1" w:name="_Toc532816938"/>
      <w:r w:rsidRPr="00871240">
        <w:rPr>
          <w:rStyle w:val="c33"/>
          <w:b/>
          <w:bCs/>
          <w:iCs/>
          <w:color w:val="000000"/>
          <w:sz w:val="28"/>
          <w:szCs w:val="28"/>
        </w:rPr>
        <w:lastRenderedPageBreak/>
        <w:t>Введение</w:t>
      </w:r>
    </w:p>
    <w:p w:rsidR="00871240" w:rsidRPr="00871240" w:rsidRDefault="00871240" w:rsidP="00871240">
      <w:pPr>
        <w:pStyle w:val="c0"/>
        <w:shd w:val="clear" w:color="auto" w:fill="F4F4F4"/>
        <w:spacing w:before="0" w:beforeAutospacing="0" w:after="0" w:afterAutospacing="0" w:line="360" w:lineRule="auto"/>
        <w:ind w:firstLine="851"/>
        <w:jc w:val="center"/>
        <w:rPr>
          <w:color w:val="000000"/>
          <w:sz w:val="28"/>
          <w:szCs w:val="28"/>
        </w:rPr>
      </w:pPr>
    </w:p>
    <w:p w:rsidR="00871240" w:rsidRPr="00871240" w:rsidRDefault="00871240" w:rsidP="00871240">
      <w:pPr>
        <w:pStyle w:val="c0"/>
        <w:shd w:val="clear" w:color="auto" w:fill="F4F4F4"/>
        <w:spacing w:before="0" w:beforeAutospacing="0" w:after="0" w:afterAutospacing="0" w:line="360" w:lineRule="auto"/>
        <w:ind w:firstLine="851"/>
        <w:jc w:val="both"/>
        <w:rPr>
          <w:color w:val="000000"/>
          <w:sz w:val="28"/>
          <w:szCs w:val="28"/>
        </w:rPr>
      </w:pPr>
      <w:r w:rsidRPr="00871240">
        <w:rPr>
          <w:rStyle w:val="c10"/>
          <w:color w:val="000000"/>
          <w:sz w:val="28"/>
          <w:szCs w:val="28"/>
        </w:rPr>
        <w:t>Дисциплина «</w:t>
      </w:r>
      <w:r>
        <w:rPr>
          <w:rStyle w:val="c10"/>
          <w:color w:val="000000"/>
          <w:sz w:val="28"/>
          <w:szCs w:val="28"/>
        </w:rPr>
        <w:t>Машины и оборудование при ремонте автотранспортных средств</w:t>
      </w:r>
      <w:r w:rsidRPr="00871240">
        <w:rPr>
          <w:rStyle w:val="c10"/>
          <w:color w:val="000000"/>
          <w:sz w:val="28"/>
          <w:szCs w:val="28"/>
        </w:rPr>
        <w:t>» обеспечивает базовую подготовку специалистов технического обслуживания и ремонта автомобилей.</w:t>
      </w:r>
    </w:p>
    <w:p w:rsidR="00871240" w:rsidRPr="00871240" w:rsidRDefault="00871240" w:rsidP="00871240">
      <w:pPr>
        <w:pStyle w:val="c0"/>
        <w:shd w:val="clear" w:color="auto" w:fill="F4F4F4"/>
        <w:spacing w:before="0" w:beforeAutospacing="0" w:after="0" w:afterAutospacing="0" w:line="360" w:lineRule="auto"/>
        <w:ind w:firstLine="851"/>
        <w:jc w:val="both"/>
        <w:rPr>
          <w:color w:val="000000"/>
          <w:sz w:val="28"/>
          <w:szCs w:val="28"/>
        </w:rPr>
      </w:pPr>
      <w:r w:rsidRPr="00871240">
        <w:rPr>
          <w:rStyle w:val="c10"/>
          <w:color w:val="000000"/>
          <w:sz w:val="28"/>
          <w:szCs w:val="28"/>
        </w:rPr>
        <w:t>Целью дисциплины является формирование у студентов знаний, умений и навыков, обеспечивающих их квалифицированное участие в организации и управлении предприятиями технического обслуживания и ремонта автомобилей при проведении работ.</w:t>
      </w:r>
    </w:p>
    <w:p w:rsidR="00871240" w:rsidRPr="00871240" w:rsidRDefault="00871240" w:rsidP="00871240">
      <w:pPr>
        <w:pStyle w:val="c0"/>
        <w:shd w:val="clear" w:color="auto" w:fill="F4F4F4"/>
        <w:spacing w:before="0" w:beforeAutospacing="0" w:after="0" w:afterAutospacing="0" w:line="360" w:lineRule="auto"/>
        <w:ind w:firstLine="851"/>
        <w:jc w:val="both"/>
        <w:rPr>
          <w:color w:val="000000"/>
          <w:sz w:val="28"/>
          <w:szCs w:val="28"/>
        </w:rPr>
      </w:pPr>
      <w:r w:rsidRPr="00871240">
        <w:rPr>
          <w:rStyle w:val="c10"/>
          <w:color w:val="000000"/>
          <w:sz w:val="28"/>
          <w:szCs w:val="28"/>
        </w:rPr>
        <w:t xml:space="preserve">В результате изучения дисциплины студент должен знать </w:t>
      </w:r>
      <w:r>
        <w:rPr>
          <w:rStyle w:val="c10"/>
          <w:color w:val="000000"/>
          <w:sz w:val="28"/>
          <w:szCs w:val="28"/>
        </w:rPr>
        <w:t>классификацию станков, основные узлы и механизмы, процесс работы станков.</w:t>
      </w:r>
      <w:r w:rsidRPr="00871240">
        <w:rPr>
          <w:rStyle w:val="apple-converted-space"/>
          <w:color w:val="000000"/>
          <w:sz w:val="28"/>
          <w:szCs w:val="28"/>
        </w:rPr>
        <w:t> </w:t>
      </w:r>
      <w:r w:rsidRPr="00871240">
        <w:rPr>
          <w:rStyle w:val="c13"/>
          <w:color w:val="000000"/>
          <w:sz w:val="28"/>
          <w:szCs w:val="28"/>
        </w:rPr>
        <w:t>Студентам необходимо овладеть навыками работы с учебной и методической литературой, периодическими изданиями, статистическими данными.</w:t>
      </w:r>
    </w:p>
    <w:p w:rsidR="00871240" w:rsidRPr="00871240" w:rsidRDefault="00871240" w:rsidP="00871240">
      <w:pPr>
        <w:rPr>
          <w:rFonts w:eastAsia="Adobe Fangsong Std R"/>
        </w:rPr>
      </w:pPr>
    </w:p>
    <w:p w:rsidR="00871240" w:rsidRDefault="00871240" w:rsidP="00871240">
      <w:pPr>
        <w:pStyle w:val="1"/>
        <w:spacing w:line="360" w:lineRule="auto"/>
        <w:jc w:val="center"/>
        <w:rPr>
          <w:rFonts w:ascii="Times New Roman" w:eastAsia="Adobe Fangsong Std R" w:hAnsi="Times New Roman" w:cs="Times New Roman"/>
          <w:color w:val="auto"/>
        </w:rPr>
      </w:pPr>
    </w:p>
    <w:p w:rsidR="00BD54F9" w:rsidRPr="00487890" w:rsidRDefault="00BD54F9" w:rsidP="00871240">
      <w:pPr>
        <w:pStyle w:val="1"/>
        <w:spacing w:line="360" w:lineRule="auto"/>
        <w:jc w:val="center"/>
        <w:rPr>
          <w:rFonts w:ascii="Times New Roman" w:eastAsia="Adobe Fangsong Std R" w:hAnsi="Times New Roman" w:cs="Times New Roman"/>
          <w:b w:val="0"/>
          <w:bCs w:val="0"/>
          <w:color w:val="auto"/>
        </w:rPr>
      </w:pPr>
      <w:r w:rsidRPr="00487890">
        <w:rPr>
          <w:rFonts w:ascii="Times New Roman" w:eastAsia="Adobe Fangsong Std R" w:hAnsi="Times New Roman" w:cs="Times New Roman"/>
          <w:color w:val="auto"/>
        </w:rPr>
        <w:t>Указания к выполнению самостоятельной работы</w:t>
      </w:r>
      <w:bookmarkEnd w:id="1"/>
    </w:p>
    <w:p w:rsidR="00BD54F9" w:rsidRPr="003A416B" w:rsidRDefault="00BD54F9" w:rsidP="00C95B24">
      <w:pPr>
        <w:spacing w:line="360" w:lineRule="auto"/>
        <w:jc w:val="center"/>
        <w:rPr>
          <w:rFonts w:eastAsia="Adobe Fangsong Std R"/>
          <w:b/>
          <w:bCs/>
          <w:sz w:val="28"/>
          <w:szCs w:val="28"/>
        </w:rPr>
      </w:pPr>
    </w:p>
    <w:p w:rsidR="00BD54F9" w:rsidRPr="003A416B" w:rsidRDefault="00BD54F9" w:rsidP="00AC13B3">
      <w:pPr>
        <w:pStyle w:val="aa"/>
        <w:numPr>
          <w:ilvl w:val="0"/>
          <w:numId w:val="1"/>
        </w:numPr>
        <w:tabs>
          <w:tab w:val="left" w:pos="426"/>
        </w:tabs>
        <w:spacing w:after="0" w:line="360" w:lineRule="auto"/>
        <w:ind w:left="0" w:firstLine="0"/>
        <w:jc w:val="both"/>
        <w:rPr>
          <w:rFonts w:ascii="Times New Roman" w:eastAsia="Adobe Fangsong Std R" w:hAnsi="Times New Roman"/>
          <w:sz w:val="28"/>
          <w:szCs w:val="28"/>
        </w:rPr>
      </w:pPr>
      <w:r>
        <w:rPr>
          <w:rFonts w:ascii="Times New Roman" w:eastAsia="Adobe Fangsong Std R" w:hAnsi="Times New Roman"/>
          <w:sz w:val="28"/>
          <w:szCs w:val="28"/>
        </w:rPr>
        <w:t>Самостоятельную работу</w:t>
      </w:r>
      <w:r w:rsidRPr="003A416B">
        <w:rPr>
          <w:rFonts w:ascii="Times New Roman" w:eastAsia="Adobe Fangsong Std R" w:hAnsi="Times New Roman"/>
          <w:sz w:val="28"/>
          <w:szCs w:val="28"/>
        </w:rPr>
        <w:t xml:space="preserve"> нужно выполнять в отдельной тетради, чернилами черного или синего цвета. Необходимо оставлять поля шириной 5 клеточек для замечаний преподавателя.</w:t>
      </w:r>
    </w:p>
    <w:p w:rsidR="00BD54F9" w:rsidRPr="003A416B" w:rsidRDefault="006A4323" w:rsidP="00AC13B3">
      <w:pPr>
        <w:pStyle w:val="aa"/>
        <w:numPr>
          <w:ilvl w:val="0"/>
          <w:numId w:val="1"/>
        </w:numPr>
        <w:tabs>
          <w:tab w:val="left" w:pos="426"/>
        </w:tabs>
        <w:spacing w:after="0" w:line="360" w:lineRule="auto"/>
        <w:ind w:left="0" w:firstLine="0"/>
        <w:jc w:val="both"/>
        <w:rPr>
          <w:rFonts w:ascii="Times New Roman" w:eastAsia="Adobe Fangsong Std R" w:hAnsi="Times New Roman"/>
          <w:sz w:val="28"/>
          <w:szCs w:val="28"/>
        </w:rPr>
      </w:pPr>
      <w:r>
        <w:rPr>
          <w:rFonts w:ascii="Times New Roman" w:eastAsia="Adobe Fangsong Std R" w:hAnsi="Times New Roman"/>
          <w:sz w:val="28"/>
          <w:szCs w:val="28"/>
        </w:rPr>
        <w:t>Лекции</w:t>
      </w:r>
      <w:r w:rsidR="00BD54F9" w:rsidRPr="003A416B">
        <w:rPr>
          <w:rFonts w:ascii="Times New Roman" w:eastAsia="Adobe Fangsong Std R" w:hAnsi="Times New Roman"/>
          <w:sz w:val="28"/>
          <w:szCs w:val="28"/>
        </w:rPr>
        <w:t xml:space="preserve"> следует </w:t>
      </w:r>
      <w:r>
        <w:rPr>
          <w:rFonts w:ascii="Times New Roman" w:eastAsia="Adobe Fangsong Std R" w:hAnsi="Times New Roman"/>
          <w:sz w:val="28"/>
          <w:szCs w:val="28"/>
        </w:rPr>
        <w:t>записать</w:t>
      </w:r>
      <w:r w:rsidR="00BD54F9" w:rsidRPr="003A416B">
        <w:rPr>
          <w:rFonts w:ascii="Times New Roman" w:eastAsia="Adobe Fangsong Std R" w:hAnsi="Times New Roman"/>
          <w:sz w:val="28"/>
          <w:szCs w:val="28"/>
        </w:rPr>
        <w:t xml:space="preserve"> подробно и аккуратно, объясняя и мотивируя все действия по ходу </w:t>
      </w:r>
      <w:r>
        <w:rPr>
          <w:rFonts w:ascii="Times New Roman" w:eastAsia="Adobe Fangsong Std R" w:hAnsi="Times New Roman"/>
          <w:sz w:val="28"/>
          <w:szCs w:val="28"/>
        </w:rPr>
        <w:t>выполнения</w:t>
      </w:r>
      <w:r w:rsidR="00BD54F9" w:rsidRPr="003A416B">
        <w:rPr>
          <w:rFonts w:ascii="Times New Roman" w:eastAsia="Adobe Fangsong Std R" w:hAnsi="Times New Roman"/>
          <w:sz w:val="28"/>
          <w:szCs w:val="28"/>
        </w:rPr>
        <w:t xml:space="preserve"> и делая необходимые чертежи.</w:t>
      </w:r>
    </w:p>
    <w:p w:rsidR="00BD54F9" w:rsidRPr="003A416B" w:rsidRDefault="00BD54F9" w:rsidP="00AC13B3">
      <w:pPr>
        <w:pStyle w:val="aa"/>
        <w:numPr>
          <w:ilvl w:val="0"/>
          <w:numId w:val="1"/>
        </w:numPr>
        <w:tabs>
          <w:tab w:val="left" w:pos="426"/>
        </w:tabs>
        <w:spacing w:after="0" w:line="360" w:lineRule="auto"/>
        <w:ind w:left="0" w:firstLine="0"/>
        <w:jc w:val="both"/>
        <w:rPr>
          <w:rFonts w:ascii="Times New Roman" w:eastAsia="Adobe Fangsong Std R" w:hAnsi="Times New Roman"/>
          <w:sz w:val="28"/>
          <w:szCs w:val="28"/>
        </w:rPr>
      </w:pPr>
      <w:r w:rsidRPr="003A416B">
        <w:rPr>
          <w:rFonts w:ascii="Times New Roman" w:eastAsia="Adobe Fangsong Std R" w:hAnsi="Times New Roman"/>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BD54F9" w:rsidRPr="003A416B" w:rsidRDefault="00BD54F9" w:rsidP="00AC13B3">
      <w:pPr>
        <w:pStyle w:val="aa"/>
        <w:numPr>
          <w:ilvl w:val="0"/>
          <w:numId w:val="1"/>
        </w:numPr>
        <w:tabs>
          <w:tab w:val="left" w:pos="426"/>
        </w:tabs>
        <w:spacing w:after="0" w:line="360" w:lineRule="auto"/>
        <w:ind w:left="0" w:firstLine="0"/>
        <w:jc w:val="both"/>
        <w:rPr>
          <w:rFonts w:ascii="Times New Roman" w:hAnsi="Times New Roman"/>
          <w:sz w:val="28"/>
          <w:szCs w:val="28"/>
        </w:rPr>
      </w:pPr>
      <w:r w:rsidRPr="003A416B">
        <w:rPr>
          <w:rFonts w:ascii="Times New Roman" w:eastAsia="Adobe Fangsong Std R" w:hAnsi="Times New Roman"/>
          <w:sz w:val="28"/>
          <w:szCs w:val="28"/>
        </w:rPr>
        <w:t xml:space="preserve">Оценивание </w:t>
      </w:r>
      <w:r w:rsidRPr="003A416B">
        <w:rPr>
          <w:rFonts w:ascii="Times New Roman" w:hAnsi="Times New Roman"/>
          <w:sz w:val="28"/>
          <w:szCs w:val="28"/>
        </w:rPr>
        <w:t xml:space="preserve">индивидуальных образовательных достижений по результатам выполнения </w:t>
      </w:r>
      <w:r>
        <w:rPr>
          <w:rFonts w:ascii="Times New Roman" w:hAnsi="Times New Roman"/>
          <w:sz w:val="28"/>
          <w:szCs w:val="28"/>
        </w:rPr>
        <w:t>самостоятельной работы</w:t>
      </w:r>
      <w:r w:rsidRPr="003A416B">
        <w:rPr>
          <w:rFonts w:ascii="Times New Roman" w:hAnsi="Times New Roman"/>
          <w:sz w:val="28"/>
          <w:szCs w:val="28"/>
        </w:rPr>
        <w:t xml:space="preserve"> производится в соответствии с универсальной шкалой (таблица). </w:t>
      </w:r>
    </w:p>
    <w:p w:rsidR="00BD54F9" w:rsidRPr="003A416B" w:rsidRDefault="00BD54F9" w:rsidP="00C95B24">
      <w:pPr>
        <w:pStyle w:val="aa"/>
        <w:spacing w:after="0" w:line="360" w:lineRule="auto"/>
        <w:jc w:val="both"/>
        <w:rPr>
          <w:rFonts w:ascii="Times New Roman" w:hAnsi="Times New Roman"/>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239"/>
        <w:gridCol w:w="2422"/>
        <w:gridCol w:w="3240"/>
      </w:tblGrid>
      <w:tr w:rsidR="00BD54F9" w:rsidRPr="003A416B" w:rsidTr="00FA0ADB">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 xml:space="preserve">Качественная оценка </w:t>
            </w:r>
          </w:p>
        </w:tc>
      </w:tr>
      <w:tr w:rsidR="00BD54F9" w:rsidRPr="003A416B" w:rsidTr="00FA0ADB">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BD54F9" w:rsidRPr="003A416B" w:rsidRDefault="00BD54F9" w:rsidP="00C95B24">
            <w:pPr>
              <w:spacing w:line="360" w:lineRule="auto"/>
              <w:jc w:val="center"/>
              <w:rPr>
                <w:rFonts w:eastAsia="Calibri"/>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вербальный аналог</w:t>
            </w:r>
          </w:p>
        </w:tc>
      </w:tr>
      <w:tr w:rsidR="00BD54F9" w:rsidRPr="003A416B" w:rsidTr="00FA0ADB">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отлично</w:t>
            </w:r>
          </w:p>
        </w:tc>
      </w:tr>
      <w:tr w:rsidR="00BD54F9" w:rsidRPr="003A416B" w:rsidTr="00FA0ADB">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хорошо</w:t>
            </w:r>
          </w:p>
        </w:tc>
      </w:tr>
      <w:tr w:rsidR="00BD54F9" w:rsidRPr="003A416B" w:rsidTr="00FA0ADB">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удовлетворительно</w:t>
            </w:r>
          </w:p>
        </w:tc>
      </w:tr>
      <w:tr w:rsidR="00BD54F9" w:rsidRPr="003A416B" w:rsidTr="00FA0ADB">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54F9" w:rsidRPr="003A416B" w:rsidRDefault="00BD54F9" w:rsidP="00C95B24">
            <w:pPr>
              <w:pStyle w:val="ad"/>
              <w:spacing w:line="360" w:lineRule="auto"/>
              <w:jc w:val="center"/>
              <w:rPr>
                <w:rFonts w:ascii="Times New Roman" w:hAnsi="Times New Roman" w:cs="Times New Roman"/>
                <w:sz w:val="28"/>
                <w:szCs w:val="28"/>
              </w:rPr>
            </w:pPr>
            <w:r w:rsidRPr="003A416B">
              <w:rPr>
                <w:rFonts w:ascii="Times New Roman" w:hAnsi="Times New Roman" w:cs="Times New Roman"/>
                <w:sz w:val="28"/>
                <w:szCs w:val="28"/>
              </w:rPr>
              <w:t>неудовлетворительно</w:t>
            </w:r>
          </w:p>
        </w:tc>
      </w:tr>
    </w:tbl>
    <w:p w:rsidR="00BD54F9" w:rsidRDefault="00BD54F9" w:rsidP="00C95B24">
      <w:pPr>
        <w:spacing w:after="200" w:line="360" w:lineRule="auto"/>
        <w:rPr>
          <w:b/>
          <w:sz w:val="28"/>
          <w:szCs w:val="28"/>
        </w:rPr>
      </w:pPr>
    </w:p>
    <w:p w:rsidR="00BD54F9" w:rsidRDefault="00BD54F9" w:rsidP="00C95B24">
      <w:pPr>
        <w:spacing w:after="200" w:line="360" w:lineRule="auto"/>
        <w:rPr>
          <w:b/>
          <w:sz w:val="28"/>
          <w:szCs w:val="28"/>
        </w:rPr>
      </w:pPr>
      <w:r>
        <w:rPr>
          <w:b/>
          <w:sz w:val="28"/>
          <w:szCs w:val="28"/>
        </w:rPr>
        <w:br w:type="page"/>
      </w:r>
    </w:p>
    <w:p w:rsidR="00B758C1" w:rsidRPr="00487890" w:rsidRDefault="00B758C1" w:rsidP="00B758C1">
      <w:pPr>
        <w:pStyle w:val="1"/>
        <w:spacing w:line="360" w:lineRule="auto"/>
        <w:jc w:val="center"/>
        <w:rPr>
          <w:rFonts w:ascii="Times New Roman" w:hAnsi="Times New Roman" w:cs="Times New Roman"/>
          <w:b w:val="0"/>
          <w:color w:val="auto"/>
        </w:rPr>
      </w:pPr>
      <w:bookmarkStart w:id="2" w:name="_Toc532816939"/>
      <w:r w:rsidRPr="00487890">
        <w:rPr>
          <w:rFonts w:ascii="Times New Roman" w:hAnsi="Times New Roman" w:cs="Times New Roman"/>
          <w:color w:val="auto"/>
        </w:rPr>
        <w:lastRenderedPageBreak/>
        <w:t xml:space="preserve">Занятие № </w:t>
      </w:r>
      <w:r w:rsidR="00326933">
        <w:rPr>
          <w:rFonts w:ascii="Times New Roman" w:hAnsi="Times New Roman" w:cs="Times New Roman"/>
          <w:color w:val="auto"/>
        </w:rPr>
        <w:t>7</w:t>
      </w:r>
      <w:r w:rsidRPr="00487890">
        <w:rPr>
          <w:rFonts w:ascii="Times New Roman" w:hAnsi="Times New Roman" w:cs="Times New Roman"/>
          <w:color w:val="auto"/>
        </w:rPr>
        <w:t>: «</w:t>
      </w:r>
      <w:r w:rsidR="00326933">
        <w:rPr>
          <w:rFonts w:ascii="Times New Roman" w:hAnsi="Times New Roman" w:cs="Times New Roman"/>
          <w:color w:val="auto"/>
        </w:rPr>
        <w:t>Устройство токарно – винторезного станка модели 1 К 62</w:t>
      </w:r>
      <w:r w:rsidRPr="00487890">
        <w:rPr>
          <w:rFonts w:ascii="Times New Roman" w:hAnsi="Times New Roman" w:cs="Times New Roman"/>
          <w:color w:val="auto"/>
        </w:rPr>
        <w:t>»</w:t>
      </w:r>
      <w:bookmarkEnd w:id="2"/>
    </w:p>
    <w:p w:rsidR="00B758C1" w:rsidRPr="00F7741F" w:rsidRDefault="00B758C1" w:rsidP="00B758C1">
      <w:pPr>
        <w:spacing w:line="360" w:lineRule="auto"/>
        <w:rPr>
          <w:sz w:val="28"/>
          <w:szCs w:val="28"/>
        </w:rPr>
      </w:pPr>
    </w:p>
    <w:p w:rsidR="0095443F" w:rsidRPr="00310377" w:rsidRDefault="0095443F" w:rsidP="00871240">
      <w:pPr>
        <w:tabs>
          <w:tab w:val="left" w:pos="360"/>
        </w:tabs>
        <w:spacing w:line="360" w:lineRule="auto"/>
        <w:ind w:firstLine="709"/>
        <w:jc w:val="both"/>
        <w:rPr>
          <w:sz w:val="28"/>
          <w:szCs w:val="28"/>
        </w:rPr>
      </w:pPr>
      <w:r w:rsidRPr="0095443F">
        <w:rPr>
          <w:b/>
          <w:sz w:val="28"/>
          <w:szCs w:val="28"/>
        </w:rPr>
        <w:t>Цели занятия:</w:t>
      </w:r>
      <w:r w:rsidRPr="00310377">
        <w:rPr>
          <w:sz w:val="28"/>
          <w:szCs w:val="28"/>
        </w:rPr>
        <w:t xml:space="preserve"> на основе теоретических знаний и практических умений обучающийся должен  </w:t>
      </w:r>
    </w:p>
    <w:p w:rsidR="0095443F" w:rsidRPr="00B566E3" w:rsidRDefault="0095443F" w:rsidP="00871240">
      <w:pPr>
        <w:widowControl w:val="0"/>
        <w:autoSpaceDE w:val="0"/>
        <w:autoSpaceDN w:val="0"/>
        <w:adjustRightInd w:val="0"/>
        <w:spacing w:line="360" w:lineRule="auto"/>
        <w:ind w:firstLine="709"/>
        <w:jc w:val="both"/>
        <w:rPr>
          <w:b/>
          <w:bCs/>
          <w:i/>
          <w:spacing w:val="-6"/>
          <w:sz w:val="28"/>
        </w:rPr>
      </w:pPr>
      <w:r>
        <w:rPr>
          <w:b/>
          <w:bCs/>
          <w:spacing w:val="-6"/>
          <w:sz w:val="28"/>
        </w:rPr>
        <w:t>Представлять</w:t>
      </w:r>
      <w:r w:rsidRPr="00B566E3">
        <w:rPr>
          <w:b/>
          <w:bCs/>
          <w:i/>
          <w:spacing w:val="-6"/>
          <w:sz w:val="28"/>
        </w:rPr>
        <w:t>:</w:t>
      </w:r>
    </w:p>
    <w:p w:rsidR="0095443F" w:rsidRPr="00B566E3" w:rsidRDefault="0095443F" w:rsidP="00AC13B3">
      <w:pPr>
        <w:widowControl w:val="0"/>
        <w:numPr>
          <w:ilvl w:val="0"/>
          <w:numId w:val="3"/>
        </w:numPr>
        <w:autoSpaceDE w:val="0"/>
        <w:autoSpaceDN w:val="0"/>
        <w:adjustRightInd w:val="0"/>
        <w:spacing w:line="360" w:lineRule="auto"/>
        <w:ind w:left="357" w:hanging="357"/>
        <w:jc w:val="both"/>
        <w:rPr>
          <w:b/>
          <w:bCs/>
          <w:i/>
          <w:spacing w:val="-6"/>
          <w:sz w:val="28"/>
          <w:szCs w:val="28"/>
        </w:rPr>
      </w:pPr>
      <w:r w:rsidRPr="00B566E3">
        <w:rPr>
          <w:bCs/>
          <w:spacing w:val="-6"/>
          <w:sz w:val="28"/>
          <w:szCs w:val="28"/>
        </w:rPr>
        <w:t xml:space="preserve"> </w:t>
      </w:r>
      <w:r w:rsidR="008E2A93">
        <w:rPr>
          <w:sz w:val="28"/>
          <w:szCs w:val="28"/>
        </w:rPr>
        <w:t>у</w:t>
      </w:r>
      <w:r w:rsidR="008E2A93" w:rsidRPr="008E2A93">
        <w:rPr>
          <w:sz w:val="28"/>
          <w:szCs w:val="28"/>
        </w:rPr>
        <w:t>стройств</w:t>
      </w:r>
      <w:r w:rsidR="008E2A93">
        <w:rPr>
          <w:sz w:val="28"/>
          <w:szCs w:val="28"/>
        </w:rPr>
        <w:t>а</w:t>
      </w:r>
      <w:r w:rsidR="008E2A93" w:rsidRPr="008E2A93">
        <w:rPr>
          <w:sz w:val="28"/>
          <w:szCs w:val="28"/>
        </w:rPr>
        <w:t xml:space="preserve"> токарно – винторезного станка модели 1 К 62</w:t>
      </w:r>
      <w:r w:rsidRPr="00B566E3">
        <w:rPr>
          <w:bCs/>
          <w:spacing w:val="-6"/>
          <w:sz w:val="28"/>
          <w:szCs w:val="28"/>
        </w:rPr>
        <w:t>;</w:t>
      </w:r>
    </w:p>
    <w:p w:rsidR="0095443F" w:rsidRPr="00B566E3" w:rsidRDefault="008E2A93" w:rsidP="00AC13B3">
      <w:pPr>
        <w:widowControl w:val="0"/>
        <w:numPr>
          <w:ilvl w:val="0"/>
          <w:numId w:val="3"/>
        </w:numPr>
        <w:autoSpaceDE w:val="0"/>
        <w:autoSpaceDN w:val="0"/>
        <w:adjustRightInd w:val="0"/>
        <w:spacing w:line="360" w:lineRule="auto"/>
        <w:ind w:left="357" w:hanging="357"/>
        <w:jc w:val="both"/>
        <w:rPr>
          <w:b/>
          <w:bCs/>
          <w:i/>
          <w:spacing w:val="-6"/>
          <w:sz w:val="28"/>
          <w:szCs w:val="28"/>
        </w:rPr>
      </w:pPr>
      <w:r>
        <w:rPr>
          <w:bCs/>
          <w:spacing w:val="-6"/>
          <w:sz w:val="28"/>
          <w:szCs w:val="28"/>
        </w:rPr>
        <w:t>основные узлы и механизмы станка</w:t>
      </w:r>
      <w:r w:rsidR="0095443F" w:rsidRPr="00B566E3">
        <w:rPr>
          <w:bCs/>
          <w:spacing w:val="-6"/>
          <w:sz w:val="28"/>
          <w:szCs w:val="28"/>
        </w:rPr>
        <w:t>.</w:t>
      </w:r>
    </w:p>
    <w:p w:rsidR="0095443F" w:rsidRPr="00B566E3" w:rsidRDefault="0095443F" w:rsidP="00871240">
      <w:pPr>
        <w:widowControl w:val="0"/>
        <w:autoSpaceDE w:val="0"/>
        <w:autoSpaceDN w:val="0"/>
        <w:adjustRightInd w:val="0"/>
        <w:spacing w:line="360" w:lineRule="auto"/>
        <w:ind w:firstLine="709"/>
        <w:jc w:val="both"/>
        <w:rPr>
          <w:b/>
          <w:bCs/>
          <w:i/>
          <w:spacing w:val="-6"/>
          <w:sz w:val="28"/>
        </w:rPr>
      </w:pPr>
      <w:r w:rsidRPr="001F009D">
        <w:rPr>
          <w:b/>
          <w:bCs/>
          <w:spacing w:val="-6"/>
          <w:sz w:val="28"/>
        </w:rPr>
        <w:t>Знать</w:t>
      </w:r>
      <w:r w:rsidRPr="005E6AD3">
        <w:rPr>
          <w:b/>
          <w:bCs/>
          <w:spacing w:val="-6"/>
          <w:sz w:val="28"/>
        </w:rPr>
        <w:t>:</w:t>
      </w:r>
    </w:p>
    <w:p w:rsidR="0095443F" w:rsidRPr="00B566E3" w:rsidRDefault="008E2A93" w:rsidP="00AC13B3">
      <w:pPr>
        <w:widowControl w:val="0"/>
        <w:numPr>
          <w:ilvl w:val="0"/>
          <w:numId w:val="5"/>
        </w:numPr>
        <w:autoSpaceDE w:val="0"/>
        <w:autoSpaceDN w:val="0"/>
        <w:adjustRightInd w:val="0"/>
        <w:spacing w:line="360" w:lineRule="auto"/>
        <w:ind w:left="357" w:hanging="357"/>
        <w:jc w:val="both"/>
        <w:rPr>
          <w:bCs/>
          <w:spacing w:val="-6"/>
          <w:sz w:val="28"/>
        </w:rPr>
      </w:pPr>
      <w:r>
        <w:rPr>
          <w:bCs/>
          <w:spacing w:val="-6"/>
          <w:sz w:val="28"/>
        </w:rPr>
        <w:t>устройство токарно – винторезного станка модели 1 К 62</w:t>
      </w:r>
      <w:r w:rsidR="0095443F" w:rsidRPr="00B566E3">
        <w:rPr>
          <w:bCs/>
          <w:spacing w:val="-6"/>
          <w:sz w:val="28"/>
        </w:rPr>
        <w:t>;</w:t>
      </w:r>
    </w:p>
    <w:p w:rsidR="0095443F" w:rsidRPr="00B566E3" w:rsidRDefault="008E2A93" w:rsidP="00AC13B3">
      <w:pPr>
        <w:widowControl w:val="0"/>
        <w:numPr>
          <w:ilvl w:val="0"/>
          <w:numId w:val="5"/>
        </w:numPr>
        <w:autoSpaceDE w:val="0"/>
        <w:autoSpaceDN w:val="0"/>
        <w:adjustRightInd w:val="0"/>
        <w:spacing w:line="360" w:lineRule="auto"/>
        <w:ind w:left="357" w:hanging="357"/>
        <w:jc w:val="both"/>
        <w:rPr>
          <w:bCs/>
          <w:spacing w:val="-6"/>
          <w:sz w:val="28"/>
        </w:rPr>
      </w:pPr>
      <w:r>
        <w:rPr>
          <w:bCs/>
          <w:spacing w:val="-6"/>
          <w:sz w:val="28"/>
        </w:rPr>
        <w:t>основные узлы и механизмы станка</w:t>
      </w:r>
      <w:r w:rsidR="0095443F" w:rsidRPr="00B566E3">
        <w:rPr>
          <w:bCs/>
          <w:spacing w:val="-6"/>
          <w:sz w:val="28"/>
        </w:rPr>
        <w:t>;</w:t>
      </w:r>
    </w:p>
    <w:p w:rsidR="0095443F" w:rsidRPr="00B566E3" w:rsidRDefault="008E2A93" w:rsidP="00AC13B3">
      <w:pPr>
        <w:widowControl w:val="0"/>
        <w:numPr>
          <w:ilvl w:val="0"/>
          <w:numId w:val="5"/>
        </w:numPr>
        <w:autoSpaceDE w:val="0"/>
        <w:autoSpaceDN w:val="0"/>
        <w:adjustRightInd w:val="0"/>
        <w:spacing w:line="360" w:lineRule="auto"/>
        <w:ind w:left="357" w:hanging="357"/>
        <w:jc w:val="both"/>
        <w:rPr>
          <w:bCs/>
          <w:spacing w:val="-6"/>
          <w:sz w:val="28"/>
        </w:rPr>
      </w:pPr>
      <w:r>
        <w:rPr>
          <w:sz w:val="28"/>
          <w:szCs w:val="28"/>
        </w:rPr>
        <w:t>к</w:t>
      </w:r>
      <w:r w:rsidRPr="00DF390A">
        <w:rPr>
          <w:sz w:val="28"/>
          <w:szCs w:val="28"/>
        </w:rPr>
        <w:t>инематическ</w:t>
      </w:r>
      <w:r>
        <w:rPr>
          <w:sz w:val="28"/>
          <w:szCs w:val="28"/>
        </w:rPr>
        <w:t>ую</w:t>
      </w:r>
      <w:r w:rsidRPr="00DF390A">
        <w:rPr>
          <w:sz w:val="28"/>
          <w:szCs w:val="28"/>
        </w:rPr>
        <w:t xml:space="preserve"> схем</w:t>
      </w:r>
      <w:r>
        <w:rPr>
          <w:sz w:val="28"/>
          <w:szCs w:val="28"/>
        </w:rPr>
        <w:t>у</w:t>
      </w:r>
      <w:r w:rsidRPr="00DF390A">
        <w:rPr>
          <w:sz w:val="28"/>
          <w:szCs w:val="28"/>
        </w:rPr>
        <w:t xml:space="preserve"> токарно-винторезного станка модели</w:t>
      </w:r>
      <w:r>
        <w:rPr>
          <w:sz w:val="28"/>
          <w:szCs w:val="28"/>
        </w:rPr>
        <w:t xml:space="preserve"> 1 К 62</w:t>
      </w:r>
      <w:r w:rsidR="0095443F" w:rsidRPr="00B566E3">
        <w:rPr>
          <w:bCs/>
          <w:spacing w:val="-6"/>
          <w:sz w:val="28"/>
        </w:rPr>
        <w:t>;</w:t>
      </w:r>
    </w:p>
    <w:p w:rsidR="0095443F" w:rsidRPr="00B566E3" w:rsidRDefault="008E2A93" w:rsidP="00AC13B3">
      <w:pPr>
        <w:widowControl w:val="0"/>
        <w:numPr>
          <w:ilvl w:val="0"/>
          <w:numId w:val="5"/>
        </w:numPr>
        <w:autoSpaceDE w:val="0"/>
        <w:autoSpaceDN w:val="0"/>
        <w:adjustRightInd w:val="0"/>
        <w:spacing w:line="360" w:lineRule="auto"/>
        <w:ind w:left="357" w:hanging="357"/>
        <w:jc w:val="both"/>
        <w:rPr>
          <w:bCs/>
          <w:spacing w:val="-6"/>
          <w:sz w:val="28"/>
        </w:rPr>
      </w:pPr>
      <w:r>
        <w:rPr>
          <w:bCs/>
          <w:spacing w:val="-6"/>
          <w:sz w:val="28"/>
        </w:rPr>
        <w:t>принципы работы станка.</w:t>
      </w:r>
    </w:p>
    <w:p w:rsidR="0095443F" w:rsidRPr="00B566E3" w:rsidRDefault="0095443F" w:rsidP="00871240">
      <w:pPr>
        <w:spacing w:line="360" w:lineRule="auto"/>
        <w:ind w:firstLine="709"/>
        <w:jc w:val="both"/>
        <w:rPr>
          <w:b/>
          <w:i/>
          <w:sz w:val="28"/>
          <w:szCs w:val="28"/>
          <w:lang w:eastAsia="ar-SA"/>
        </w:rPr>
      </w:pPr>
      <w:r>
        <w:rPr>
          <w:b/>
          <w:sz w:val="28"/>
          <w:szCs w:val="28"/>
          <w:lang w:eastAsia="ar-SA"/>
        </w:rPr>
        <w:t>Уметь</w:t>
      </w:r>
      <w:r w:rsidRPr="00B566E3">
        <w:rPr>
          <w:b/>
          <w:sz w:val="28"/>
          <w:szCs w:val="28"/>
          <w:lang w:eastAsia="ar-SA"/>
        </w:rPr>
        <w:t>:</w:t>
      </w:r>
    </w:p>
    <w:p w:rsidR="0095443F" w:rsidRPr="00B566E3" w:rsidRDefault="008E2A93" w:rsidP="00AC13B3">
      <w:pPr>
        <w:widowControl w:val="0"/>
        <w:numPr>
          <w:ilvl w:val="0"/>
          <w:numId w:val="2"/>
        </w:numPr>
        <w:tabs>
          <w:tab w:val="clear" w:pos="720"/>
          <w:tab w:val="num" w:pos="0"/>
        </w:tabs>
        <w:autoSpaceDE w:val="0"/>
        <w:autoSpaceDN w:val="0"/>
        <w:adjustRightInd w:val="0"/>
        <w:spacing w:line="360" w:lineRule="auto"/>
        <w:ind w:left="283" w:hanging="357"/>
        <w:rPr>
          <w:bCs/>
          <w:iCs/>
          <w:spacing w:val="-6"/>
          <w:sz w:val="28"/>
        </w:rPr>
      </w:pPr>
      <w:r>
        <w:rPr>
          <w:bCs/>
          <w:iCs/>
          <w:spacing w:val="-6"/>
          <w:sz w:val="28"/>
        </w:rPr>
        <w:t>распознать узлы и механизмы станка</w:t>
      </w:r>
      <w:r w:rsidR="0095443F" w:rsidRPr="00B566E3">
        <w:rPr>
          <w:bCs/>
          <w:iCs/>
          <w:spacing w:val="-6"/>
          <w:sz w:val="28"/>
        </w:rPr>
        <w:t>;</w:t>
      </w:r>
    </w:p>
    <w:p w:rsidR="0095443F" w:rsidRDefault="008E2A93" w:rsidP="00AC13B3">
      <w:pPr>
        <w:widowControl w:val="0"/>
        <w:numPr>
          <w:ilvl w:val="0"/>
          <w:numId w:val="2"/>
        </w:numPr>
        <w:tabs>
          <w:tab w:val="clear" w:pos="720"/>
          <w:tab w:val="num" w:pos="0"/>
        </w:tabs>
        <w:autoSpaceDE w:val="0"/>
        <w:autoSpaceDN w:val="0"/>
        <w:adjustRightInd w:val="0"/>
        <w:spacing w:line="360" w:lineRule="auto"/>
        <w:ind w:left="283" w:hanging="357"/>
        <w:rPr>
          <w:bCs/>
          <w:iCs/>
          <w:spacing w:val="-6"/>
          <w:sz w:val="28"/>
        </w:rPr>
      </w:pPr>
      <w:r>
        <w:rPr>
          <w:sz w:val="28"/>
          <w:szCs w:val="28"/>
        </w:rPr>
        <w:t>разбираться в к</w:t>
      </w:r>
      <w:r w:rsidRPr="00DF390A">
        <w:rPr>
          <w:sz w:val="28"/>
          <w:szCs w:val="28"/>
        </w:rPr>
        <w:t>инематическ</w:t>
      </w:r>
      <w:r>
        <w:rPr>
          <w:sz w:val="28"/>
          <w:szCs w:val="28"/>
        </w:rPr>
        <w:t>ой</w:t>
      </w:r>
      <w:r w:rsidRPr="00DF390A">
        <w:rPr>
          <w:sz w:val="28"/>
          <w:szCs w:val="28"/>
        </w:rPr>
        <w:t xml:space="preserve"> схем</w:t>
      </w:r>
      <w:r>
        <w:rPr>
          <w:sz w:val="28"/>
          <w:szCs w:val="28"/>
        </w:rPr>
        <w:t>е</w:t>
      </w:r>
      <w:r w:rsidRPr="00DF390A">
        <w:rPr>
          <w:sz w:val="28"/>
          <w:szCs w:val="28"/>
        </w:rPr>
        <w:t xml:space="preserve"> токарно-винторезного станка</w:t>
      </w:r>
      <w:r>
        <w:rPr>
          <w:bCs/>
          <w:iCs/>
          <w:spacing w:val="-6"/>
          <w:sz w:val="28"/>
        </w:rPr>
        <w:t>.</w:t>
      </w:r>
    </w:p>
    <w:p w:rsidR="008E2A93" w:rsidRDefault="008E2A93" w:rsidP="008E2A93">
      <w:pPr>
        <w:widowControl w:val="0"/>
        <w:autoSpaceDE w:val="0"/>
        <w:autoSpaceDN w:val="0"/>
        <w:adjustRightInd w:val="0"/>
        <w:spacing w:line="360" w:lineRule="auto"/>
        <w:rPr>
          <w:bCs/>
          <w:iCs/>
          <w:spacing w:val="-6"/>
          <w:sz w:val="28"/>
        </w:rPr>
      </w:pPr>
    </w:p>
    <w:p w:rsidR="00B758C1" w:rsidRDefault="00B758C1"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Default="00871240" w:rsidP="0095443F">
      <w:pPr>
        <w:tabs>
          <w:tab w:val="left" w:pos="360"/>
        </w:tabs>
        <w:spacing w:line="360" w:lineRule="auto"/>
        <w:jc w:val="both"/>
        <w:rPr>
          <w:b/>
          <w:sz w:val="28"/>
          <w:szCs w:val="28"/>
        </w:rPr>
      </w:pPr>
    </w:p>
    <w:p w:rsidR="00871240" w:rsidRPr="00C02E37" w:rsidRDefault="00871240" w:rsidP="0095443F">
      <w:pPr>
        <w:tabs>
          <w:tab w:val="left" w:pos="360"/>
        </w:tabs>
        <w:spacing w:line="360" w:lineRule="auto"/>
        <w:jc w:val="both"/>
        <w:rPr>
          <w:b/>
          <w:sz w:val="28"/>
          <w:szCs w:val="28"/>
        </w:rPr>
      </w:pPr>
    </w:p>
    <w:p w:rsidR="00B758C1" w:rsidRPr="00BE0F68" w:rsidRDefault="00B758C1" w:rsidP="00B758C1">
      <w:pPr>
        <w:spacing w:line="360" w:lineRule="auto"/>
        <w:jc w:val="center"/>
        <w:rPr>
          <w:b/>
          <w:sz w:val="28"/>
          <w:szCs w:val="28"/>
        </w:rPr>
      </w:pPr>
      <w:r>
        <w:rPr>
          <w:b/>
          <w:sz w:val="28"/>
          <w:szCs w:val="28"/>
        </w:rPr>
        <w:t>Теоретический материал</w:t>
      </w:r>
    </w:p>
    <w:p w:rsidR="00326933" w:rsidRPr="00862422" w:rsidRDefault="00326933" w:rsidP="00326933">
      <w:pPr>
        <w:jc w:val="center"/>
        <w:rPr>
          <w:sz w:val="32"/>
          <w:szCs w:val="32"/>
        </w:rPr>
      </w:pPr>
      <w:r w:rsidRPr="00862422">
        <w:rPr>
          <w:b/>
          <w:sz w:val="32"/>
          <w:szCs w:val="32"/>
        </w:rPr>
        <w:t>Устройство токарно-винторезного станка модели 1К62</w:t>
      </w:r>
    </w:p>
    <w:p w:rsidR="00326933" w:rsidRPr="00862422" w:rsidRDefault="00326933" w:rsidP="00326933">
      <w:pPr>
        <w:ind w:firstLine="709"/>
        <w:jc w:val="both"/>
        <w:rPr>
          <w:sz w:val="28"/>
          <w:szCs w:val="28"/>
        </w:rPr>
      </w:pPr>
    </w:p>
    <w:p w:rsidR="00326933" w:rsidRPr="00862422" w:rsidRDefault="00326933" w:rsidP="00326933">
      <w:pPr>
        <w:ind w:firstLine="709"/>
        <w:jc w:val="both"/>
        <w:rPr>
          <w:sz w:val="28"/>
          <w:szCs w:val="28"/>
        </w:rPr>
      </w:pPr>
    </w:p>
    <w:p w:rsidR="00326933" w:rsidRDefault="00326933" w:rsidP="00326933">
      <w:pPr>
        <w:spacing w:line="360" w:lineRule="auto"/>
        <w:ind w:firstLine="709"/>
        <w:jc w:val="both"/>
        <w:rPr>
          <w:sz w:val="28"/>
          <w:szCs w:val="28"/>
        </w:rPr>
      </w:pPr>
      <w:r w:rsidRPr="00862422">
        <w:rPr>
          <w:sz w:val="28"/>
          <w:szCs w:val="28"/>
        </w:rPr>
        <w:t>Универсальный токарно-винторезн</w:t>
      </w:r>
      <w:r>
        <w:rPr>
          <w:sz w:val="28"/>
          <w:szCs w:val="28"/>
        </w:rPr>
        <w:t>ый станок модели 1К62 (рисунок 1</w:t>
      </w:r>
      <w:r w:rsidRPr="00862422">
        <w:rPr>
          <w:sz w:val="28"/>
          <w:szCs w:val="28"/>
        </w:rPr>
        <w:t>.2) предназначен для обтачивания, сверления, растачивания поверхностей, нарезания резьб, нанесения рифлений и других токарных работ.</w:t>
      </w:r>
    </w:p>
    <w:p w:rsidR="00194EE0" w:rsidRPr="00862422" w:rsidRDefault="00194EE0" w:rsidP="00326933">
      <w:pPr>
        <w:spacing w:line="360" w:lineRule="auto"/>
        <w:ind w:firstLine="709"/>
        <w:jc w:val="both"/>
        <w:rPr>
          <w:sz w:val="28"/>
          <w:szCs w:val="28"/>
        </w:rPr>
      </w:pPr>
    </w:p>
    <w:p w:rsidR="00B758C1" w:rsidRPr="00BE0F68" w:rsidRDefault="00326933" w:rsidP="00B758C1">
      <w:pPr>
        <w:spacing w:line="360" w:lineRule="auto"/>
        <w:jc w:val="center"/>
        <w:rPr>
          <w:b/>
          <w:sz w:val="28"/>
          <w:szCs w:val="28"/>
        </w:rPr>
      </w:pPr>
      <w:r w:rsidRPr="00862422">
        <w:rPr>
          <w:noProof/>
          <w:sz w:val="28"/>
          <w:szCs w:val="28"/>
        </w:rPr>
        <w:drawing>
          <wp:inline distT="0" distB="0" distL="0" distR="0">
            <wp:extent cx="5581650" cy="3343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3343275"/>
                    </a:xfrm>
                    <a:prstGeom prst="rect">
                      <a:avLst/>
                    </a:prstGeom>
                    <a:noFill/>
                    <a:ln>
                      <a:noFill/>
                    </a:ln>
                  </pic:spPr>
                </pic:pic>
              </a:graphicData>
            </a:graphic>
          </wp:inline>
        </w:drawing>
      </w:r>
    </w:p>
    <w:p w:rsidR="00326933" w:rsidRPr="00862422" w:rsidRDefault="00326933" w:rsidP="00326933">
      <w:pPr>
        <w:spacing w:line="360" w:lineRule="auto"/>
        <w:jc w:val="center"/>
        <w:rPr>
          <w:sz w:val="28"/>
          <w:szCs w:val="28"/>
        </w:rPr>
      </w:pPr>
      <w:r>
        <w:rPr>
          <w:sz w:val="28"/>
          <w:szCs w:val="28"/>
        </w:rPr>
        <w:t>Рисунок 1</w:t>
      </w:r>
      <w:r w:rsidRPr="00862422">
        <w:rPr>
          <w:sz w:val="28"/>
          <w:szCs w:val="28"/>
        </w:rPr>
        <w:t>.2 – Токарно-винторезный станок модели 1К62</w:t>
      </w:r>
    </w:p>
    <w:p w:rsidR="00326933" w:rsidRPr="00862422" w:rsidRDefault="00326933" w:rsidP="00326933">
      <w:pPr>
        <w:spacing w:line="360" w:lineRule="auto"/>
        <w:jc w:val="center"/>
        <w:rPr>
          <w:sz w:val="28"/>
          <w:szCs w:val="28"/>
        </w:rPr>
      </w:pPr>
    </w:p>
    <w:p w:rsidR="00326933" w:rsidRPr="00862422" w:rsidRDefault="00326933" w:rsidP="00326933">
      <w:pPr>
        <w:widowControl w:val="0"/>
        <w:spacing w:line="360" w:lineRule="auto"/>
        <w:ind w:firstLine="709"/>
        <w:jc w:val="both"/>
        <w:rPr>
          <w:sz w:val="28"/>
          <w:szCs w:val="28"/>
        </w:rPr>
      </w:pPr>
      <w:r w:rsidRPr="00862422">
        <w:rPr>
          <w:sz w:val="28"/>
          <w:szCs w:val="28"/>
          <w:u w:val="single"/>
        </w:rPr>
        <w:t>Рукоятки</w:t>
      </w:r>
      <w:r w:rsidRPr="00862422">
        <w:rPr>
          <w:sz w:val="28"/>
          <w:szCs w:val="28"/>
        </w:rPr>
        <w:t xml:space="preserve">: 1 – установки величины подачи или шага резьбы;                      2 – установки подачи или резьбы; 3, 20 – управление фрикционной муфтой главного привода (пуск, стоп); 4, 7 – установки частоты вращения шпинделя; 5 – установки нормального или увеличенного шага резьбы; 6 – установки правой или левой резьбы; 8 – отключения реечного колеса от рейки при нарезании резьбы; 9 – перемещения поперечных салазок суппорта; 10 – поворота и зажима резцедержателя; 11 – включения  продольной или поперечной подачи суппорта;               14 – зажима пиноли задней бабки; 15 – крепления задней бабки к станине; 21 – </w:t>
      </w:r>
      <w:r w:rsidRPr="00862422">
        <w:rPr>
          <w:sz w:val="28"/>
          <w:szCs w:val="28"/>
        </w:rPr>
        <w:lastRenderedPageBreak/>
        <w:t>управления разъемной гайкой ходового винта.</w:t>
      </w:r>
    </w:p>
    <w:p w:rsidR="00326933" w:rsidRPr="00862422" w:rsidRDefault="00326933" w:rsidP="00326933">
      <w:pPr>
        <w:widowControl w:val="0"/>
        <w:spacing w:line="360" w:lineRule="auto"/>
        <w:ind w:firstLine="709"/>
        <w:jc w:val="both"/>
        <w:rPr>
          <w:sz w:val="28"/>
          <w:szCs w:val="28"/>
        </w:rPr>
      </w:pPr>
      <w:r w:rsidRPr="00862422">
        <w:rPr>
          <w:sz w:val="28"/>
          <w:szCs w:val="28"/>
          <w:u w:val="single"/>
        </w:rPr>
        <w:t>Кнопки:</w:t>
      </w:r>
      <w:r w:rsidRPr="00862422">
        <w:rPr>
          <w:sz w:val="28"/>
          <w:szCs w:val="28"/>
        </w:rPr>
        <w:t xml:space="preserve"> 12 – включения ускоренной подачи каретки и поперечных салазок суппорта; 22 – пуска и остановки двигателя главного движения.</w:t>
      </w:r>
    </w:p>
    <w:p w:rsidR="00326933" w:rsidRPr="00862422" w:rsidRDefault="00326933" w:rsidP="00326933">
      <w:pPr>
        <w:widowControl w:val="0"/>
        <w:spacing w:line="360" w:lineRule="auto"/>
        <w:ind w:firstLine="709"/>
        <w:jc w:val="both"/>
        <w:rPr>
          <w:sz w:val="28"/>
          <w:szCs w:val="28"/>
        </w:rPr>
      </w:pPr>
      <w:r w:rsidRPr="00862422">
        <w:rPr>
          <w:sz w:val="28"/>
          <w:szCs w:val="28"/>
          <w:u w:val="single"/>
        </w:rPr>
        <w:t>Маховички:</w:t>
      </w:r>
      <w:r w:rsidRPr="00862422">
        <w:rPr>
          <w:sz w:val="28"/>
          <w:szCs w:val="28"/>
        </w:rPr>
        <w:t xml:space="preserve"> 16 – подачи пиноли задней бабки; 23 – перемещения каретки.</w:t>
      </w:r>
    </w:p>
    <w:p w:rsidR="00326933" w:rsidRPr="00862422" w:rsidRDefault="00326933" w:rsidP="00326933">
      <w:pPr>
        <w:widowControl w:val="0"/>
        <w:spacing w:line="360" w:lineRule="auto"/>
        <w:ind w:firstLine="709"/>
        <w:jc w:val="both"/>
        <w:rPr>
          <w:sz w:val="28"/>
          <w:szCs w:val="28"/>
        </w:rPr>
      </w:pPr>
      <w:r w:rsidRPr="00862422">
        <w:rPr>
          <w:sz w:val="28"/>
          <w:szCs w:val="28"/>
          <w:u w:val="single"/>
        </w:rPr>
        <w:t>Выключатели:</w:t>
      </w:r>
      <w:r w:rsidRPr="00862422">
        <w:rPr>
          <w:sz w:val="28"/>
          <w:szCs w:val="28"/>
        </w:rPr>
        <w:t xml:space="preserve"> 17 – местного освещения; 18 – общий; 19 – насоса подачи СОЖ.</w:t>
      </w:r>
    </w:p>
    <w:p w:rsidR="00326933" w:rsidRDefault="00326933" w:rsidP="00326933">
      <w:pPr>
        <w:widowControl w:val="0"/>
        <w:spacing w:line="360" w:lineRule="auto"/>
        <w:ind w:firstLine="709"/>
        <w:jc w:val="both"/>
        <w:rPr>
          <w:sz w:val="28"/>
          <w:szCs w:val="28"/>
        </w:rPr>
      </w:pPr>
    </w:p>
    <w:p w:rsidR="00326933" w:rsidRPr="00862422" w:rsidRDefault="00326933" w:rsidP="00326933">
      <w:pPr>
        <w:widowControl w:val="0"/>
        <w:spacing w:line="360" w:lineRule="auto"/>
        <w:jc w:val="center"/>
        <w:rPr>
          <w:b/>
          <w:sz w:val="28"/>
          <w:szCs w:val="28"/>
        </w:rPr>
      </w:pPr>
      <w:r w:rsidRPr="00862422">
        <w:rPr>
          <w:b/>
          <w:sz w:val="28"/>
          <w:szCs w:val="28"/>
        </w:rPr>
        <w:t xml:space="preserve">Основные узлы </w:t>
      </w:r>
    </w:p>
    <w:p w:rsidR="00326933" w:rsidRPr="00862422" w:rsidRDefault="00326933" w:rsidP="00326933">
      <w:pPr>
        <w:widowControl w:val="0"/>
        <w:spacing w:line="360" w:lineRule="auto"/>
        <w:ind w:firstLine="709"/>
        <w:jc w:val="both"/>
        <w:rPr>
          <w:sz w:val="28"/>
          <w:szCs w:val="28"/>
        </w:rPr>
      </w:pPr>
    </w:p>
    <w:p w:rsidR="00326933" w:rsidRPr="00862422" w:rsidRDefault="00326933" w:rsidP="00326933">
      <w:pPr>
        <w:widowControl w:val="0"/>
        <w:spacing w:line="360" w:lineRule="auto"/>
        <w:ind w:firstLine="709"/>
        <w:jc w:val="both"/>
        <w:rPr>
          <w:sz w:val="28"/>
          <w:szCs w:val="28"/>
        </w:rPr>
      </w:pPr>
      <w:r w:rsidRPr="00862422">
        <w:rPr>
          <w:b/>
          <w:i/>
          <w:sz w:val="28"/>
          <w:szCs w:val="28"/>
        </w:rPr>
        <w:t>Станина</w:t>
      </w:r>
      <w:r w:rsidRPr="00862422">
        <w:rPr>
          <w:sz w:val="28"/>
          <w:szCs w:val="28"/>
        </w:rPr>
        <w:t xml:space="preserve"> является основанием, на котором монтируются все узлы. Станина изготавливается из высокопрочного модифицированного чугуна и имеет коробчатую форму с поперечными ребрами. Также станина имеет две продольные направляющие призматической формы, по которым перемещается каретка суппорта и задняя бабка.</w:t>
      </w:r>
    </w:p>
    <w:p w:rsidR="00326933" w:rsidRPr="00862422" w:rsidRDefault="00326933" w:rsidP="00326933">
      <w:pPr>
        <w:widowControl w:val="0"/>
        <w:spacing w:line="360" w:lineRule="auto"/>
        <w:ind w:firstLine="709"/>
        <w:jc w:val="both"/>
        <w:rPr>
          <w:sz w:val="28"/>
          <w:szCs w:val="28"/>
        </w:rPr>
      </w:pPr>
      <w:r w:rsidRPr="00862422">
        <w:rPr>
          <w:sz w:val="28"/>
          <w:szCs w:val="28"/>
        </w:rPr>
        <w:t>Станина устанавливается на две пустотелые тумбы, которые вмонтированы в бетонное основание. К тумбам прикреплено корыто (поддон) для сбора стружки и СОЖ. В левой тумбе расположен электродвигатель, в правой – резервуар для СОЖ и насос для ее подачи в зону резания.</w:t>
      </w:r>
    </w:p>
    <w:p w:rsidR="00326933" w:rsidRPr="00862422" w:rsidRDefault="00326933" w:rsidP="00326933">
      <w:pPr>
        <w:widowControl w:val="0"/>
        <w:spacing w:line="360" w:lineRule="auto"/>
        <w:ind w:firstLine="709"/>
        <w:jc w:val="both"/>
        <w:rPr>
          <w:sz w:val="28"/>
          <w:szCs w:val="28"/>
        </w:rPr>
      </w:pPr>
      <w:r w:rsidRPr="00862422">
        <w:rPr>
          <w:b/>
          <w:i/>
          <w:sz w:val="28"/>
          <w:szCs w:val="28"/>
        </w:rPr>
        <w:t xml:space="preserve">Передняя бабка </w:t>
      </w:r>
      <w:r w:rsidRPr="00862422">
        <w:rPr>
          <w:sz w:val="28"/>
          <w:szCs w:val="28"/>
        </w:rPr>
        <w:t xml:space="preserve">представляет собой литой чугунный корпус, внутри которого размещена </w:t>
      </w:r>
      <w:r w:rsidRPr="00862422">
        <w:rPr>
          <w:b/>
          <w:i/>
          <w:sz w:val="28"/>
          <w:szCs w:val="28"/>
        </w:rPr>
        <w:t>коробка скоростей, шпиндель</w:t>
      </w:r>
      <w:r w:rsidRPr="00862422">
        <w:rPr>
          <w:sz w:val="28"/>
          <w:szCs w:val="28"/>
        </w:rPr>
        <w:t xml:space="preserve">, приводимый ею в движение, </w:t>
      </w:r>
      <w:r w:rsidRPr="00862422">
        <w:rPr>
          <w:b/>
          <w:i/>
          <w:sz w:val="28"/>
          <w:szCs w:val="28"/>
        </w:rPr>
        <w:t xml:space="preserve">фрикционная муфта </w:t>
      </w:r>
      <w:r w:rsidRPr="00862422">
        <w:rPr>
          <w:sz w:val="28"/>
          <w:szCs w:val="28"/>
        </w:rPr>
        <w:t xml:space="preserve">и </w:t>
      </w:r>
      <w:r w:rsidRPr="00862422">
        <w:rPr>
          <w:b/>
          <w:i/>
          <w:sz w:val="28"/>
          <w:szCs w:val="28"/>
        </w:rPr>
        <w:t>тормозное устройство</w:t>
      </w:r>
      <w:r w:rsidRPr="00862422">
        <w:rPr>
          <w:sz w:val="28"/>
          <w:szCs w:val="28"/>
        </w:rPr>
        <w:t>.</w:t>
      </w:r>
    </w:p>
    <w:p w:rsidR="00326933" w:rsidRPr="00862422" w:rsidRDefault="00326933" w:rsidP="00326933">
      <w:pPr>
        <w:widowControl w:val="0"/>
        <w:spacing w:line="360" w:lineRule="auto"/>
        <w:ind w:firstLine="709"/>
        <w:jc w:val="both"/>
        <w:rPr>
          <w:sz w:val="28"/>
          <w:szCs w:val="28"/>
        </w:rPr>
      </w:pPr>
      <w:r w:rsidRPr="00862422">
        <w:rPr>
          <w:b/>
          <w:i/>
          <w:sz w:val="28"/>
          <w:szCs w:val="28"/>
        </w:rPr>
        <w:t>Коробка скоростей</w:t>
      </w:r>
      <w:r w:rsidRPr="00862422">
        <w:rPr>
          <w:sz w:val="28"/>
          <w:szCs w:val="28"/>
        </w:rPr>
        <w:t xml:space="preserve"> – это механизм, состоящий из ряда элементарных зубчатых передач, предназначенных для изменения числа оборотов вращения шпинделя. Достоинствами коробки скоростей являются:</w:t>
      </w:r>
    </w:p>
    <w:p w:rsidR="00326933" w:rsidRPr="00862422" w:rsidRDefault="00326933" w:rsidP="00AC13B3">
      <w:pPr>
        <w:widowControl w:val="0"/>
        <w:numPr>
          <w:ilvl w:val="0"/>
          <w:numId w:val="6"/>
        </w:numPr>
        <w:spacing w:line="360" w:lineRule="auto"/>
        <w:jc w:val="both"/>
        <w:rPr>
          <w:sz w:val="28"/>
          <w:szCs w:val="28"/>
        </w:rPr>
      </w:pPr>
      <w:r w:rsidRPr="00862422">
        <w:rPr>
          <w:sz w:val="28"/>
          <w:szCs w:val="28"/>
        </w:rPr>
        <w:t>возможность получения широкого диапазона регулирования чисел оборотов шпинделя;</w:t>
      </w:r>
    </w:p>
    <w:p w:rsidR="00326933" w:rsidRPr="00862422" w:rsidRDefault="00326933" w:rsidP="00AC13B3">
      <w:pPr>
        <w:widowControl w:val="0"/>
        <w:numPr>
          <w:ilvl w:val="0"/>
          <w:numId w:val="6"/>
        </w:numPr>
        <w:spacing w:line="360" w:lineRule="auto"/>
        <w:jc w:val="both"/>
        <w:rPr>
          <w:sz w:val="28"/>
          <w:szCs w:val="28"/>
        </w:rPr>
      </w:pPr>
      <w:r w:rsidRPr="00862422">
        <w:rPr>
          <w:sz w:val="28"/>
          <w:szCs w:val="28"/>
        </w:rPr>
        <w:t>передача больших мощностей;</w:t>
      </w:r>
    </w:p>
    <w:p w:rsidR="00326933" w:rsidRPr="00862422" w:rsidRDefault="00326933" w:rsidP="00AC13B3">
      <w:pPr>
        <w:widowControl w:val="0"/>
        <w:numPr>
          <w:ilvl w:val="0"/>
          <w:numId w:val="6"/>
        </w:numPr>
        <w:spacing w:line="360" w:lineRule="auto"/>
        <w:jc w:val="both"/>
        <w:rPr>
          <w:sz w:val="28"/>
          <w:szCs w:val="28"/>
        </w:rPr>
      </w:pPr>
      <w:r w:rsidRPr="00862422">
        <w:rPr>
          <w:sz w:val="28"/>
          <w:szCs w:val="28"/>
        </w:rPr>
        <w:t>надежность в работе;</w:t>
      </w:r>
    </w:p>
    <w:p w:rsidR="00326933" w:rsidRPr="00862422" w:rsidRDefault="00326933" w:rsidP="00AC13B3">
      <w:pPr>
        <w:widowControl w:val="0"/>
        <w:numPr>
          <w:ilvl w:val="0"/>
          <w:numId w:val="6"/>
        </w:numPr>
        <w:spacing w:line="360" w:lineRule="auto"/>
        <w:jc w:val="both"/>
        <w:rPr>
          <w:sz w:val="28"/>
          <w:szCs w:val="28"/>
        </w:rPr>
      </w:pPr>
      <w:r w:rsidRPr="00862422">
        <w:rPr>
          <w:sz w:val="28"/>
          <w:szCs w:val="28"/>
        </w:rPr>
        <w:t>простота обслуживания.</w:t>
      </w:r>
    </w:p>
    <w:p w:rsidR="00326933" w:rsidRPr="00862422" w:rsidRDefault="00326933" w:rsidP="00326933">
      <w:pPr>
        <w:spacing w:line="360" w:lineRule="auto"/>
        <w:ind w:firstLine="709"/>
        <w:jc w:val="both"/>
        <w:rPr>
          <w:sz w:val="28"/>
          <w:szCs w:val="28"/>
        </w:rPr>
      </w:pPr>
      <w:r w:rsidRPr="00862422">
        <w:rPr>
          <w:b/>
          <w:i/>
          <w:sz w:val="28"/>
          <w:szCs w:val="28"/>
        </w:rPr>
        <w:lastRenderedPageBreak/>
        <w:t xml:space="preserve">Переборное устройство </w:t>
      </w:r>
      <w:r w:rsidRPr="00862422">
        <w:rPr>
          <w:sz w:val="28"/>
          <w:szCs w:val="28"/>
        </w:rPr>
        <w:t>служит для изменения числа оборотов шпинделя от максимального до минимального. На лицевой стороне корпуса передней бабки расположена панель управления коробки скоростей. Крайние правая и левая рукоятки предназначены для выставления требуемого числа оборотов шпинделя; две средние – для выставления режимов резьбы согласно указаниям на коробке подач.</w:t>
      </w:r>
    </w:p>
    <w:p w:rsidR="00326933" w:rsidRPr="00862422" w:rsidRDefault="00326933" w:rsidP="00326933">
      <w:pPr>
        <w:spacing w:line="360" w:lineRule="auto"/>
        <w:ind w:firstLine="709"/>
        <w:jc w:val="both"/>
        <w:rPr>
          <w:sz w:val="28"/>
          <w:szCs w:val="28"/>
        </w:rPr>
      </w:pPr>
      <w:r w:rsidRPr="00862422">
        <w:rPr>
          <w:b/>
          <w:i/>
          <w:sz w:val="28"/>
          <w:szCs w:val="28"/>
        </w:rPr>
        <w:t>Шпиндель</w:t>
      </w:r>
      <w:r>
        <w:rPr>
          <w:sz w:val="28"/>
          <w:szCs w:val="28"/>
        </w:rPr>
        <w:t xml:space="preserve"> (рисунок 1</w:t>
      </w:r>
      <w:r w:rsidRPr="00862422">
        <w:rPr>
          <w:sz w:val="28"/>
          <w:szCs w:val="28"/>
        </w:rPr>
        <w:t>.3) – пустотелый вал, служащий для передачи движения заготовки. Внутренний диаметр вала определяет максимальный диаметр обрабатываемого прутка в шпинделе.</w:t>
      </w:r>
    </w:p>
    <w:p w:rsidR="00326933" w:rsidRPr="00862422" w:rsidRDefault="00326933" w:rsidP="00326933">
      <w:pPr>
        <w:spacing w:line="360" w:lineRule="auto"/>
        <w:ind w:firstLine="709"/>
        <w:jc w:val="both"/>
        <w:rPr>
          <w:sz w:val="28"/>
          <w:szCs w:val="28"/>
        </w:rPr>
      </w:pPr>
      <w:r w:rsidRPr="00862422">
        <w:rPr>
          <w:sz w:val="28"/>
          <w:szCs w:val="28"/>
        </w:rPr>
        <w:t xml:space="preserve">Передний конец шпинделя имеет внутреннюю коническую расточку с конусом Морзе №5, в которую устанавливается передний центр и другие приспособления для закрепления заготовок. Кроме того, на переднем конце шпинделя имеется посадочный конус, на котором базируется патрон для закрепления заготовок. Шпиндель устанавливается на </w:t>
      </w:r>
      <w:r>
        <w:rPr>
          <w:sz w:val="28"/>
          <w:szCs w:val="28"/>
        </w:rPr>
        <w:t>двух опорах качения (рисунок 1</w:t>
      </w:r>
      <w:r w:rsidRPr="00862422">
        <w:rPr>
          <w:sz w:val="28"/>
          <w:szCs w:val="28"/>
        </w:rPr>
        <w:t>.3).</w:t>
      </w:r>
    </w:p>
    <w:p w:rsidR="00326933" w:rsidRDefault="00326933" w:rsidP="00B758C1">
      <w:pPr>
        <w:spacing w:line="360" w:lineRule="auto"/>
        <w:jc w:val="center"/>
        <w:rPr>
          <w:b/>
          <w:sz w:val="28"/>
          <w:szCs w:val="28"/>
        </w:rPr>
      </w:pPr>
      <w:r w:rsidRPr="00862422">
        <w:rPr>
          <w:noProof/>
          <w:sz w:val="28"/>
          <w:szCs w:val="28"/>
        </w:rPr>
        <w:drawing>
          <wp:inline distT="0" distB="0" distL="0" distR="0">
            <wp:extent cx="5048250" cy="1704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1704975"/>
                    </a:xfrm>
                    <a:prstGeom prst="rect">
                      <a:avLst/>
                    </a:prstGeom>
                    <a:noFill/>
                    <a:ln>
                      <a:noFill/>
                    </a:ln>
                  </pic:spPr>
                </pic:pic>
              </a:graphicData>
            </a:graphic>
          </wp:inline>
        </w:drawing>
      </w:r>
    </w:p>
    <w:p w:rsidR="00326933" w:rsidRDefault="00326933" w:rsidP="00B758C1">
      <w:pPr>
        <w:spacing w:line="360" w:lineRule="auto"/>
        <w:jc w:val="center"/>
        <w:rPr>
          <w:b/>
          <w:sz w:val="28"/>
          <w:szCs w:val="28"/>
        </w:rPr>
      </w:pPr>
    </w:p>
    <w:p w:rsidR="00326933" w:rsidRPr="00862422" w:rsidRDefault="00326933" w:rsidP="00326933">
      <w:pPr>
        <w:widowControl w:val="0"/>
        <w:spacing w:line="360" w:lineRule="auto"/>
        <w:jc w:val="center"/>
        <w:rPr>
          <w:sz w:val="28"/>
          <w:szCs w:val="28"/>
        </w:rPr>
      </w:pPr>
      <w:r w:rsidRPr="00862422">
        <w:rPr>
          <w:sz w:val="28"/>
          <w:szCs w:val="28"/>
        </w:rPr>
        <w:t>1, 5 – крышки; 2, 13 – регулировочные гайки; 3 – шайба; 4 – обойма;        6 – стопор; 7, 10 – винты; 8 – упорная шайба; 9 – планшайба патрона;     11 – шпиндель; 12 – роликоподшипники; 14 – шарикоподшипники</w:t>
      </w:r>
    </w:p>
    <w:p w:rsidR="00326933" w:rsidRPr="00862422" w:rsidRDefault="00326933" w:rsidP="00326933">
      <w:pPr>
        <w:spacing w:line="360" w:lineRule="auto"/>
        <w:ind w:firstLine="709"/>
        <w:rPr>
          <w:sz w:val="28"/>
          <w:szCs w:val="28"/>
        </w:rPr>
      </w:pPr>
    </w:p>
    <w:p w:rsidR="00326933" w:rsidRPr="00862422" w:rsidRDefault="00326933" w:rsidP="00326933">
      <w:pPr>
        <w:spacing w:line="360" w:lineRule="auto"/>
        <w:ind w:firstLine="709"/>
        <w:rPr>
          <w:sz w:val="28"/>
          <w:szCs w:val="28"/>
        </w:rPr>
      </w:pPr>
      <w:r w:rsidRPr="00862422">
        <w:rPr>
          <w:sz w:val="28"/>
          <w:szCs w:val="28"/>
        </w:rPr>
        <w:t xml:space="preserve">Рисунок </w:t>
      </w:r>
      <w:r>
        <w:rPr>
          <w:sz w:val="28"/>
          <w:szCs w:val="28"/>
        </w:rPr>
        <w:t>1</w:t>
      </w:r>
      <w:r w:rsidRPr="00862422">
        <w:rPr>
          <w:sz w:val="28"/>
          <w:szCs w:val="28"/>
        </w:rPr>
        <w:t>.3 – Шпиндель станка модели 1К62 и его опоры</w:t>
      </w:r>
    </w:p>
    <w:p w:rsidR="00326933" w:rsidRPr="00862422" w:rsidRDefault="00326933" w:rsidP="00326933">
      <w:pPr>
        <w:spacing w:line="360" w:lineRule="auto"/>
        <w:ind w:firstLine="709"/>
        <w:jc w:val="both"/>
        <w:rPr>
          <w:sz w:val="28"/>
          <w:szCs w:val="28"/>
        </w:rPr>
      </w:pPr>
    </w:p>
    <w:p w:rsidR="00326933" w:rsidRDefault="00326933" w:rsidP="00326933">
      <w:pPr>
        <w:spacing w:line="360" w:lineRule="auto"/>
        <w:ind w:firstLine="709"/>
        <w:jc w:val="both"/>
        <w:rPr>
          <w:sz w:val="28"/>
          <w:szCs w:val="28"/>
        </w:rPr>
      </w:pPr>
      <w:r w:rsidRPr="00862422">
        <w:rPr>
          <w:b/>
          <w:i/>
          <w:sz w:val="28"/>
          <w:szCs w:val="28"/>
        </w:rPr>
        <w:t>Фрикционная муфта</w:t>
      </w:r>
      <w:r>
        <w:rPr>
          <w:sz w:val="28"/>
          <w:szCs w:val="28"/>
        </w:rPr>
        <w:t xml:space="preserve"> (рисунок 1</w:t>
      </w:r>
      <w:r w:rsidRPr="00862422">
        <w:rPr>
          <w:sz w:val="28"/>
          <w:szCs w:val="28"/>
        </w:rPr>
        <w:t>.4). Зубчатое колесо 2 прямого</w:t>
      </w:r>
      <w:r>
        <w:rPr>
          <w:sz w:val="28"/>
          <w:szCs w:val="28"/>
        </w:rPr>
        <w:t xml:space="preserve"> хода (блок 56 – 51 на рисунке 1</w:t>
      </w:r>
      <w:r w:rsidRPr="00862422">
        <w:rPr>
          <w:sz w:val="28"/>
          <w:szCs w:val="28"/>
        </w:rPr>
        <w:t xml:space="preserve">.5) и зубчатое колесо 6 </w:t>
      </w:r>
      <w:r>
        <w:rPr>
          <w:sz w:val="28"/>
          <w:szCs w:val="28"/>
        </w:rPr>
        <w:t>(зубчатое колесо 50 на рисунке 1</w:t>
      </w:r>
      <w:r w:rsidRPr="00862422">
        <w:rPr>
          <w:sz w:val="28"/>
          <w:szCs w:val="28"/>
        </w:rPr>
        <w:t xml:space="preserve">.2) </w:t>
      </w:r>
      <w:r w:rsidRPr="00862422">
        <w:rPr>
          <w:sz w:val="28"/>
          <w:szCs w:val="28"/>
        </w:rPr>
        <w:lastRenderedPageBreak/>
        <w:t>обратного хода имеют ступицу с пазом, внутри которых расположены фрикционные диски 3 и диски со шлицевым отверстием 12. фрикционные диски имеют наружные выступы, которые входят в пазы ступиц; выступы шлицев отверстия входят в канавки шлицев полого вала 1.</w:t>
      </w:r>
    </w:p>
    <w:p w:rsidR="00326933" w:rsidRPr="00862422" w:rsidRDefault="00326933" w:rsidP="00326933">
      <w:pPr>
        <w:spacing w:line="360" w:lineRule="auto"/>
        <w:ind w:firstLine="709"/>
        <w:jc w:val="both"/>
        <w:rPr>
          <w:sz w:val="28"/>
          <w:szCs w:val="28"/>
        </w:rPr>
      </w:pPr>
      <w:r w:rsidRPr="00862422">
        <w:rPr>
          <w:noProof/>
        </w:rPr>
        <w:drawing>
          <wp:inline distT="0" distB="0" distL="0" distR="0">
            <wp:extent cx="5076825" cy="2352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2352675"/>
                    </a:xfrm>
                    <a:prstGeom prst="rect">
                      <a:avLst/>
                    </a:prstGeom>
                    <a:noFill/>
                    <a:ln>
                      <a:noFill/>
                    </a:ln>
                  </pic:spPr>
                </pic:pic>
              </a:graphicData>
            </a:graphic>
          </wp:inline>
        </w:drawing>
      </w:r>
    </w:p>
    <w:p w:rsidR="00326933" w:rsidRDefault="00326933" w:rsidP="00B758C1">
      <w:pPr>
        <w:spacing w:line="360" w:lineRule="auto"/>
        <w:jc w:val="center"/>
        <w:rPr>
          <w:b/>
          <w:sz w:val="28"/>
          <w:szCs w:val="28"/>
        </w:rPr>
      </w:pPr>
    </w:p>
    <w:p w:rsidR="00326933" w:rsidRPr="00862422" w:rsidRDefault="00326933" w:rsidP="00326933">
      <w:pPr>
        <w:spacing w:line="360" w:lineRule="auto"/>
        <w:jc w:val="center"/>
        <w:rPr>
          <w:sz w:val="28"/>
          <w:szCs w:val="28"/>
        </w:rPr>
      </w:pPr>
      <w:r w:rsidRPr="00862422">
        <w:rPr>
          <w:sz w:val="28"/>
          <w:szCs w:val="28"/>
        </w:rPr>
        <w:t>1 – полый вал; 2 – зубчатое колесо прямого хода; 3, 12 – фрикционные диски; 4, 5 – регулировочные гайки; 6 – зубчатое колесо обратного хода; 7 – муфта; 8 – коромысло; 9 – тяга; 10 – палец; 11 – фрикционная муфта</w:t>
      </w:r>
    </w:p>
    <w:p w:rsidR="00326933" w:rsidRPr="00862422" w:rsidRDefault="00326933" w:rsidP="00326933">
      <w:pPr>
        <w:spacing w:line="360" w:lineRule="auto"/>
        <w:jc w:val="center"/>
        <w:rPr>
          <w:sz w:val="28"/>
          <w:szCs w:val="28"/>
        </w:rPr>
      </w:pPr>
    </w:p>
    <w:p w:rsidR="00326933" w:rsidRPr="00862422" w:rsidRDefault="00326933" w:rsidP="00326933">
      <w:pPr>
        <w:spacing w:line="360" w:lineRule="auto"/>
        <w:jc w:val="center"/>
        <w:rPr>
          <w:sz w:val="28"/>
          <w:szCs w:val="28"/>
        </w:rPr>
      </w:pPr>
      <w:r>
        <w:rPr>
          <w:sz w:val="28"/>
          <w:szCs w:val="28"/>
        </w:rPr>
        <w:t>Рисунок 1</w:t>
      </w:r>
      <w:r w:rsidRPr="00862422">
        <w:rPr>
          <w:sz w:val="28"/>
          <w:szCs w:val="28"/>
        </w:rPr>
        <w:t>.4 – Фрикционная муфта</w:t>
      </w:r>
    </w:p>
    <w:p w:rsidR="00326933" w:rsidRPr="00862422" w:rsidRDefault="00326933" w:rsidP="00326933">
      <w:pPr>
        <w:spacing w:line="360" w:lineRule="auto"/>
        <w:ind w:firstLine="709"/>
        <w:jc w:val="both"/>
        <w:rPr>
          <w:sz w:val="28"/>
          <w:szCs w:val="28"/>
        </w:rPr>
      </w:pPr>
      <w:r w:rsidRPr="00862422">
        <w:rPr>
          <w:sz w:val="28"/>
          <w:szCs w:val="28"/>
        </w:rPr>
        <w:t>При прижатии дисков 3 к дискам 12 между ними возникает сцепление посредством трения, и вращение от вала 1 передается блоку колес 56 – 51, если муфта М</w:t>
      </w:r>
      <w:r w:rsidRPr="00862422">
        <w:rPr>
          <w:sz w:val="28"/>
          <w:szCs w:val="28"/>
          <w:vertAlign w:val="subscript"/>
        </w:rPr>
        <w:t>1</w:t>
      </w:r>
      <w:r>
        <w:rPr>
          <w:sz w:val="28"/>
          <w:szCs w:val="28"/>
        </w:rPr>
        <w:t xml:space="preserve"> (рисунок 1</w:t>
      </w:r>
      <w:r w:rsidRPr="00862422">
        <w:rPr>
          <w:sz w:val="28"/>
          <w:szCs w:val="28"/>
        </w:rPr>
        <w:t>.5) включена влево (вал приобретает прямое вращение) или колесу 50, если муфта М</w:t>
      </w:r>
      <w:r w:rsidRPr="00862422">
        <w:rPr>
          <w:sz w:val="28"/>
          <w:szCs w:val="28"/>
          <w:vertAlign w:val="subscript"/>
        </w:rPr>
        <w:t>1</w:t>
      </w:r>
      <w:r w:rsidRPr="00862422">
        <w:rPr>
          <w:sz w:val="28"/>
          <w:szCs w:val="28"/>
        </w:rPr>
        <w:t xml:space="preserve"> включена вправо (обратное вращение). По мере изнашивания дисков, муфта начинает пробуксовывать, тогда гайками 4 и 5 сближают диски.</w:t>
      </w:r>
    </w:p>
    <w:p w:rsidR="00326933" w:rsidRDefault="00326933" w:rsidP="00326933">
      <w:pPr>
        <w:spacing w:line="360" w:lineRule="auto"/>
        <w:ind w:firstLine="709"/>
        <w:jc w:val="both"/>
        <w:rPr>
          <w:sz w:val="28"/>
          <w:szCs w:val="28"/>
        </w:rPr>
      </w:pPr>
      <w:r w:rsidRPr="00862422">
        <w:rPr>
          <w:b/>
          <w:i/>
          <w:sz w:val="28"/>
          <w:szCs w:val="28"/>
        </w:rPr>
        <w:t>Тормозное устройство</w:t>
      </w:r>
      <w:r>
        <w:rPr>
          <w:sz w:val="28"/>
          <w:szCs w:val="28"/>
        </w:rPr>
        <w:t xml:space="preserve"> (шпинделя) (рисунок 1</w:t>
      </w:r>
      <w:r w:rsidRPr="00862422">
        <w:rPr>
          <w:sz w:val="28"/>
          <w:szCs w:val="28"/>
        </w:rPr>
        <w:t xml:space="preserve">.6). На валу </w:t>
      </w:r>
      <w:r>
        <w:rPr>
          <w:sz w:val="28"/>
          <w:szCs w:val="28"/>
        </w:rPr>
        <w:t>III коробки скоростей (рисунок 1</w:t>
      </w:r>
      <w:r w:rsidRPr="00862422">
        <w:rPr>
          <w:sz w:val="28"/>
          <w:szCs w:val="28"/>
        </w:rPr>
        <w:t>.5) закре</w:t>
      </w:r>
      <w:r>
        <w:rPr>
          <w:sz w:val="28"/>
          <w:szCs w:val="28"/>
        </w:rPr>
        <w:t>плен тормозной шкив 4 (рисунок 1</w:t>
      </w:r>
      <w:r w:rsidRPr="00862422">
        <w:rPr>
          <w:sz w:val="28"/>
          <w:szCs w:val="28"/>
        </w:rPr>
        <w:t>.6), охваченный тормозной лентой 4, натяжение которой регулируется гайкой 2. Нейтральное положение муфты – тормоз включен, когда выступ рейки 6 действует на рычаг 3. при правильно отрегулированном тормозе время полной остановки шпинделя (без патрона и заготовки) должно составлять не более 1,5 секунд.</w:t>
      </w:r>
    </w:p>
    <w:p w:rsidR="00326933" w:rsidRPr="00862422" w:rsidRDefault="00326933" w:rsidP="00326933">
      <w:pPr>
        <w:spacing w:line="360" w:lineRule="auto"/>
        <w:ind w:firstLine="709"/>
        <w:jc w:val="center"/>
        <w:rPr>
          <w:sz w:val="28"/>
          <w:szCs w:val="28"/>
        </w:rPr>
      </w:pPr>
      <w:r w:rsidRPr="00862422">
        <w:rPr>
          <w:noProof/>
          <w:sz w:val="28"/>
          <w:szCs w:val="28"/>
        </w:rPr>
        <w:lastRenderedPageBreak/>
        <w:drawing>
          <wp:inline distT="0" distB="0" distL="0" distR="0">
            <wp:extent cx="3876722" cy="30003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7976" cy="3009085"/>
                    </a:xfrm>
                    <a:prstGeom prst="rect">
                      <a:avLst/>
                    </a:prstGeom>
                    <a:noFill/>
                    <a:ln>
                      <a:noFill/>
                    </a:ln>
                  </pic:spPr>
                </pic:pic>
              </a:graphicData>
            </a:graphic>
          </wp:inline>
        </w:drawing>
      </w:r>
    </w:p>
    <w:p w:rsidR="00326933" w:rsidRDefault="00326933" w:rsidP="00B758C1">
      <w:pPr>
        <w:spacing w:line="360" w:lineRule="auto"/>
        <w:jc w:val="center"/>
        <w:rPr>
          <w:b/>
          <w:sz w:val="28"/>
          <w:szCs w:val="28"/>
        </w:rPr>
      </w:pPr>
    </w:p>
    <w:p w:rsidR="00326933" w:rsidRPr="00862422" w:rsidRDefault="00326933" w:rsidP="00326933">
      <w:pPr>
        <w:spacing w:line="360" w:lineRule="auto"/>
        <w:jc w:val="center"/>
        <w:rPr>
          <w:sz w:val="28"/>
          <w:szCs w:val="28"/>
        </w:rPr>
      </w:pPr>
      <w:r w:rsidRPr="00862422">
        <w:rPr>
          <w:sz w:val="28"/>
          <w:szCs w:val="28"/>
        </w:rPr>
        <w:t>1 контргайка; 2 регулировочная гайка; 3 рычаг; тормозная лента; тормозной шкив; 6 рейка</w:t>
      </w:r>
    </w:p>
    <w:p w:rsidR="00326933" w:rsidRPr="00862422" w:rsidRDefault="00326933" w:rsidP="00326933">
      <w:pPr>
        <w:spacing w:line="360" w:lineRule="auto"/>
        <w:jc w:val="center"/>
        <w:rPr>
          <w:sz w:val="28"/>
          <w:szCs w:val="28"/>
        </w:rPr>
      </w:pPr>
    </w:p>
    <w:p w:rsidR="00326933" w:rsidRPr="00862422" w:rsidRDefault="00326933" w:rsidP="00326933">
      <w:pPr>
        <w:spacing w:line="360" w:lineRule="auto"/>
        <w:jc w:val="center"/>
        <w:rPr>
          <w:sz w:val="28"/>
          <w:szCs w:val="28"/>
        </w:rPr>
      </w:pPr>
      <w:r>
        <w:rPr>
          <w:sz w:val="28"/>
          <w:szCs w:val="28"/>
        </w:rPr>
        <w:t>Рисунок 1</w:t>
      </w:r>
      <w:r w:rsidRPr="00862422">
        <w:rPr>
          <w:sz w:val="28"/>
          <w:szCs w:val="28"/>
        </w:rPr>
        <w:t>.6 – Тормозное устройство станка 1К62</w:t>
      </w:r>
    </w:p>
    <w:p w:rsidR="00326933" w:rsidRPr="00862422" w:rsidRDefault="00326933" w:rsidP="00326933">
      <w:pPr>
        <w:spacing w:line="360" w:lineRule="auto"/>
        <w:ind w:firstLine="709"/>
        <w:jc w:val="both"/>
        <w:rPr>
          <w:sz w:val="28"/>
          <w:szCs w:val="28"/>
        </w:rPr>
      </w:pPr>
    </w:p>
    <w:p w:rsidR="00326933" w:rsidRPr="00862422" w:rsidRDefault="00326933" w:rsidP="00326933">
      <w:pPr>
        <w:spacing w:line="360" w:lineRule="auto"/>
        <w:ind w:firstLine="709"/>
        <w:jc w:val="both"/>
        <w:rPr>
          <w:sz w:val="28"/>
          <w:szCs w:val="28"/>
        </w:rPr>
      </w:pPr>
      <w:r w:rsidRPr="00862422">
        <w:rPr>
          <w:b/>
          <w:i/>
          <w:sz w:val="28"/>
          <w:szCs w:val="28"/>
        </w:rPr>
        <w:t xml:space="preserve">Звено увеличения шага </w:t>
      </w:r>
      <w:r>
        <w:rPr>
          <w:sz w:val="28"/>
          <w:szCs w:val="28"/>
        </w:rPr>
        <w:t>(рисунок 1</w:t>
      </w:r>
      <w:r w:rsidRPr="00862422">
        <w:rPr>
          <w:sz w:val="28"/>
          <w:szCs w:val="28"/>
        </w:rPr>
        <w:t>.5) – набор зубчатых колес, предназначенный для передачи движения от шпинделя к цилиндрическому трензелю. Позволяет нарезать резьбу с увеличенным шагом.</w:t>
      </w:r>
    </w:p>
    <w:p w:rsidR="00326933" w:rsidRPr="00862422" w:rsidRDefault="00326933" w:rsidP="00326933">
      <w:pPr>
        <w:widowControl w:val="0"/>
        <w:spacing w:line="360" w:lineRule="auto"/>
        <w:ind w:firstLine="709"/>
        <w:jc w:val="both"/>
        <w:rPr>
          <w:sz w:val="28"/>
          <w:szCs w:val="28"/>
        </w:rPr>
      </w:pPr>
      <w:r w:rsidRPr="00862422">
        <w:rPr>
          <w:b/>
          <w:i/>
          <w:sz w:val="28"/>
          <w:szCs w:val="28"/>
        </w:rPr>
        <w:t>Цилиндрический трензель (реверс)</w:t>
      </w:r>
      <w:r>
        <w:rPr>
          <w:sz w:val="28"/>
          <w:szCs w:val="28"/>
        </w:rPr>
        <w:t xml:space="preserve"> (рисунок 1</w:t>
      </w:r>
      <w:r w:rsidRPr="00862422">
        <w:rPr>
          <w:sz w:val="28"/>
          <w:szCs w:val="28"/>
        </w:rPr>
        <w:t>.5) предназначен для регулирования изменения направления перемещения суппорта при неизменном направлении вращения шпинделя. Трензель обычно расположен в корпусе передней бабки и используется при обработке левыми резцами и нарезании левых резьб. Состоит из четырех цилиндрических зубчатых колес.</w:t>
      </w:r>
    </w:p>
    <w:p w:rsidR="00A46C8F" w:rsidRPr="00862422" w:rsidRDefault="00326933" w:rsidP="00A46C8F">
      <w:pPr>
        <w:widowControl w:val="0"/>
        <w:spacing w:line="360" w:lineRule="auto"/>
        <w:jc w:val="both"/>
        <w:rPr>
          <w:sz w:val="28"/>
          <w:szCs w:val="28"/>
        </w:rPr>
      </w:pPr>
      <w:r w:rsidRPr="00862422">
        <w:rPr>
          <w:b/>
          <w:i/>
          <w:sz w:val="28"/>
          <w:szCs w:val="28"/>
        </w:rPr>
        <w:t>Коробка подач</w:t>
      </w:r>
      <w:r>
        <w:rPr>
          <w:sz w:val="28"/>
          <w:szCs w:val="28"/>
        </w:rPr>
        <w:t xml:space="preserve"> (рисунок 1.2, 1</w:t>
      </w:r>
      <w:r w:rsidRPr="00862422">
        <w:rPr>
          <w:sz w:val="28"/>
          <w:szCs w:val="28"/>
        </w:rPr>
        <w:t>.5) расположена ниже передней бабки (под коробкой скоростей) и закреплена на станине. Механизм коробки подач предназначен для передачи вращения от шпинделя ходовому ва</w:t>
      </w:r>
      <w:r>
        <w:rPr>
          <w:sz w:val="28"/>
          <w:szCs w:val="28"/>
        </w:rPr>
        <w:t>лу или ходовому винту (рисунок 1.2, 1.5) для регулирования</w:t>
      </w:r>
      <w:r w:rsidR="00A46C8F">
        <w:rPr>
          <w:sz w:val="28"/>
          <w:szCs w:val="28"/>
        </w:rPr>
        <w:t xml:space="preserve"> </w:t>
      </w:r>
      <w:r w:rsidR="00A46C8F" w:rsidRPr="00862422">
        <w:rPr>
          <w:sz w:val="28"/>
          <w:szCs w:val="28"/>
        </w:rPr>
        <w:t>частот их вращения с целью изменения величины подачи и шага нарезаемой резьбы.</w:t>
      </w:r>
    </w:p>
    <w:p w:rsidR="00326933" w:rsidRDefault="00326933" w:rsidP="00326933">
      <w:pPr>
        <w:spacing w:line="360" w:lineRule="auto"/>
        <w:ind w:firstLine="851"/>
        <w:jc w:val="both"/>
        <w:rPr>
          <w:sz w:val="28"/>
          <w:szCs w:val="28"/>
        </w:rPr>
      </w:pPr>
    </w:p>
    <w:p w:rsidR="00326933" w:rsidRDefault="00326933" w:rsidP="00326933">
      <w:pPr>
        <w:spacing w:line="360" w:lineRule="auto"/>
        <w:jc w:val="both"/>
        <w:rPr>
          <w:sz w:val="28"/>
          <w:szCs w:val="28"/>
        </w:rPr>
      </w:pPr>
      <w:r w:rsidRPr="00DF390A">
        <w:rPr>
          <w:noProof/>
          <w:sz w:val="28"/>
          <w:szCs w:val="28"/>
        </w:rPr>
        <w:lastRenderedPageBreak/>
        <w:drawing>
          <wp:inline distT="0" distB="0" distL="0" distR="0">
            <wp:extent cx="6615638" cy="411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lum bright="6000" contrast="30000"/>
                      <a:extLst>
                        <a:ext uri="{28A0092B-C50C-407E-A947-70E740481C1C}">
                          <a14:useLocalDpi xmlns:a14="http://schemas.microsoft.com/office/drawing/2010/main" val="0"/>
                        </a:ext>
                      </a:extLst>
                    </a:blip>
                    <a:srcRect/>
                    <a:stretch>
                      <a:fillRect/>
                    </a:stretch>
                  </pic:blipFill>
                  <pic:spPr bwMode="auto">
                    <a:xfrm>
                      <a:off x="0" y="0"/>
                      <a:ext cx="6631506" cy="4124670"/>
                    </a:xfrm>
                    <a:prstGeom prst="rect">
                      <a:avLst/>
                    </a:prstGeom>
                    <a:noFill/>
                    <a:ln>
                      <a:noFill/>
                    </a:ln>
                  </pic:spPr>
                </pic:pic>
              </a:graphicData>
            </a:graphic>
          </wp:inline>
        </w:drawing>
      </w:r>
    </w:p>
    <w:p w:rsidR="00326933" w:rsidRDefault="00326933" w:rsidP="00326933">
      <w:pPr>
        <w:spacing w:line="360" w:lineRule="auto"/>
        <w:jc w:val="center"/>
        <w:rPr>
          <w:sz w:val="28"/>
          <w:szCs w:val="28"/>
        </w:rPr>
      </w:pPr>
    </w:p>
    <w:p w:rsidR="00A46C8F" w:rsidRDefault="00A46C8F" w:rsidP="00A46C8F">
      <w:pPr>
        <w:spacing w:line="360" w:lineRule="auto"/>
        <w:jc w:val="both"/>
        <w:rPr>
          <w:sz w:val="28"/>
          <w:szCs w:val="28"/>
        </w:rPr>
      </w:pPr>
      <w:r>
        <w:rPr>
          <w:sz w:val="28"/>
          <w:szCs w:val="28"/>
        </w:rPr>
        <w:t xml:space="preserve">Рисунок 1.5 </w:t>
      </w:r>
      <w:r w:rsidRPr="00DF390A">
        <w:rPr>
          <w:sz w:val="28"/>
          <w:szCs w:val="28"/>
        </w:rPr>
        <w:t>Кинематическая схема токарно-винторезного станка модели</w:t>
      </w:r>
      <w:r>
        <w:rPr>
          <w:sz w:val="28"/>
          <w:szCs w:val="28"/>
        </w:rPr>
        <w:t xml:space="preserve"> 1 К 62</w:t>
      </w:r>
    </w:p>
    <w:p w:rsidR="00A46C8F" w:rsidRDefault="00A46C8F" w:rsidP="00A46C8F">
      <w:pPr>
        <w:widowControl w:val="0"/>
        <w:spacing w:line="360" w:lineRule="auto"/>
        <w:ind w:firstLine="709"/>
        <w:jc w:val="both"/>
        <w:rPr>
          <w:sz w:val="28"/>
          <w:szCs w:val="28"/>
        </w:rPr>
      </w:pPr>
    </w:p>
    <w:p w:rsidR="00A46C8F" w:rsidRPr="00862422" w:rsidRDefault="00A46C8F" w:rsidP="00A46C8F">
      <w:pPr>
        <w:widowControl w:val="0"/>
        <w:spacing w:line="360" w:lineRule="auto"/>
        <w:ind w:firstLine="709"/>
        <w:jc w:val="both"/>
        <w:rPr>
          <w:sz w:val="28"/>
          <w:szCs w:val="28"/>
        </w:rPr>
      </w:pPr>
      <w:r w:rsidRPr="00862422">
        <w:rPr>
          <w:sz w:val="28"/>
          <w:szCs w:val="28"/>
        </w:rPr>
        <w:t>В коробке подач находится обгонная муфта, позволяющая включить ускоренный ход суппорта от электродвигателя ускоренного хода без выключения цепи нормальных подач.</w:t>
      </w:r>
    </w:p>
    <w:p w:rsidR="00A46C8F" w:rsidRPr="00862422" w:rsidRDefault="00A46C8F" w:rsidP="00A46C8F">
      <w:pPr>
        <w:widowControl w:val="0"/>
        <w:spacing w:line="360" w:lineRule="auto"/>
        <w:ind w:firstLine="709"/>
        <w:jc w:val="both"/>
        <w:rPr>
          <w:sz w:val="28"/>
          <w:szCs w:val="28"/>
        </w:rPr>
      </w:pPr>
      <w:r w:rsidRPr="00862422">
        <w:rPr>
          <w:b/>
          <w:i/>
          <w:sz w:val="28"/>
          <w:szCs w:val="28"/>
        </w:rPr>
        <w:t xml:space="preserve">Ходовой </w:t>
      </w:r>
      <w:r>
        <w:rPr>
          <w:sz w:val="28"/>
          <w:szCs w:val="28"/>
        </w:rPr>
        <w:t>вал (рисунок 1.2, 1</w:t>
      </w:r>
      <w:r w:rsidRPr="00862422">
        <w:rPr>
          <w:sz w:val="28"/>
          <w:szCs w:val="28"/>
        </w:rPr>
        <w:t xml:space="preserve">.5) передает вращение от коробки подач механизму фартука суппорта для осуществления механической подачи заданной величины. </w:t>
      </w:r>
    </w:p>
    <w:p w:rsidR="00A46C8F" w:rsidRPr="00862422" w:rsidRDefault="00A46C8F" w:rsidP="00A46C8F">
      <w:pPr>
        <w:widowControl w:val="0"/>
        <w:spacing w:line="360" w:lineRule="auto"/>
        <w:ind w:firstLine="709"/>
        <w:jc w:val="both"/>
        <w:rPr>
          <w:sz w:val="28"/>
          <w:szCs w:val="28"/>
        </w:rPr>
      </w:pPr>
      <w:r w:rsidRPr="00862422">
        <w:rPr>
          <w:b/>
          <w:i/>
          <w:sz w:val="28"/>
          <w:szCs w:val="28"/>
        </w:rPr>
        <w:t>Ходовой винт</w:t>
      </w:r>
      <w:r>
        <w:rPr>
          <w:sz w:val="28"/>
          <w:szCs w:val="28"/>
        </w:rPr>
        <w:t xml:space="preserve"> (рисунок 1.2, 1</w:t>
      </w:r>
      <w:r w:rsidRPr="00862422">
        <w:rPr>
          <w:sz w:val="28"/>
          <w:szCs w:val="28"/>
        </w:rPr>
        <w:t xml:space="preserve">.5) передает вращение от коробки подач механизму фартука суппорта при нарезании резьбы и обеспечивает образование винтовой линии с заданным шагом. </w:t>
      </w:r>
    </w:p>
    <w:p w:rsidR="00A46C8F" w:rsidRDefault="00A46C8F" w:rsidP="00A46C8F">
      <w:pPr>
        <w:widowControl w:val="0"/>
        <w:spacing w:line="360" w:lineRule="auto"/>
        <w:ind w:firstLine="709"/>
        <w:jc w:val="both"/>
        <w:rPr>
          <w:sz w:val="28"/>
          <w:szCs w:val="28"/>
        </w:rPr>
      </w:pPr>
      <w:r w:rsidRPr="00862422">
        <w:rPr>
          <w:sz w:val="28"/>
          <w:szCs w:val="28"/>
        </w:rPr>
        <w:t xml:space="preserve">Ходовой имеет трапецеидальную резьбу с шагом </w:t>
      </w:r>
      <w:smartTag w:uri="urn:schemas-microsoft-com:office:smarttags" w:element="metricconverter">
        <w:smartTagPr>
          <w:attr w:name="ProductID" w:val="12 мм"/>
        </w:smartTagPr>
        <w:r w:rsidRPr="00862422">
          <w:rPr>
            <w:sz w:val="28"/>
            <w:szCs w:val="28"/>
          </w:rPr>
          <w:t>12 мм</w:t>
        </w:r>
      </w:smartTag>
      <w:r w:rsidRPr="00862422">
        <w:rPr>
          <w:sz w:val="28"/>
          <w:szCs w:val="28"/>
        </w:rPr>
        <w:t>. Винт сопрягается с разъемной гайкой, состоящей из д</w:t>
      </w:r>
      <w:r>
        <w:rPr>
          <w:sz w:val="28"/>
          <w:szCs w:val="28"/>
        </w:rPr>
        <w:t>вух частей – полугаек (рисунок 1.2, 1.5, 1</w:t>
      </w:r>
      <w:r w:rsidRPr="00862422">
        <w:rPr>
          <w:sz w:val="28"/>
          <w:szCs w:val="28"/>
        </w:rPr>
        <w:t xml:space="preserve">.7) 1 и 2, расположенных в фартуке станка. Размыкание и замыкание полугаек осуществляется диском 3 со спиральными прорезями и пальцами 4, связанными с </w:t>
      </w:r>
      <w:r w:rsidRPr="00862422">
        <w:rPr>
          <w:sz w:val="28"/>
          <w:szCs w:val="28"/>
        </w:rPr>
        <w:lastRenderedPageBreak/>
        <w:t>полугайками.</w:t>
      </w:r>
    </w:p>
    <w:p w:rsidR="00A46C8F" w:rsidRPr="00862422" w:rsidRDefault="00A46C8F" w:rsidP="00A46C8F">
      <w:pPr>
        <w:widowControl w:val="0"/>
        <w:spacing w:line="360" w:lineRule="auto"/>
        <w:ind w:firstLine="709"/>
        <w:jc w:val="center"/>
        <w:rPr>
          <w:sz w:val="28"/>
          <w:szCs w:val="28"/>
        </w:rPr>
      </w:pPr>
      <w:r w:rsidRPr="00862422">
        <w:rPr>
          <w:noProof/>
          <w:sz w:val="28"/>
          <w:szCs w:val="28"/>
        </w:rPr>
        <w:drawing>
          <wp:inline distT="0" distB="0" distL="0" distR="0">
            <wp:extent cx="2457450" cy="1552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p w:rsidR="00A46C8F" w:rsidRDefault="00A46C8F" w:rsidP="00326933">
      <w:pPr>
        <w:spacing w:line="360" w:lineRule="auto"/>
        <w:jc w:val="center"/>
        <w:rPr>
          <w:b/>
          <w:sz w:val="28"/>
          <w:szCs w:val="28"/>
        </w:rPr>
      </w:pPr>
    </w:p>
    <w:p w:rsidR="00A46C8F" w:rsidRPr="00862422" w:rsidRDefault="00A46C8F" w:rsidP="00A46C8F">
      <w:pPr>
        <w:jc w:val="center"/>
        <w:rPr>
          <w:sz w:val="28"/>
          <w:szCs w:val="28"/>
        </w:rPr>
      </w:pPr>
      <w:r w:rsidRPr="00862422">
        <w:rPr>
          <w:sz w:val="28"/>
          <w:szCs w:val="28"/>
        </w:rPr>
        <w:t>1, 2 – полугайки; 3 – диск со спиральными прорезями; 4 – палец полугаек; 5 – рукоятка</w:t>
      </w:r>
    </w:p>
    <w:p w:rsidR="00A46C8F" w:rsidRPr="00862422" w:rsidRDefault="00A46C8F" w:rsidP="00A46C8F">
      <w:pPr>
        <w:jc w:val="center"/>
        <w:rPr>
          <w:sz w:val="28"/>
          <w:szCs w:val="28"/>
        </w:rPr>
      </w:pPr>
    </w:p>
    <w:p w:rsidR="00A46C8F" w:rsidRPr="00862422" w:rsidRDefault="00A46C8F" w:rsidP="00A46C8F">
      <w:pPr>
        <w:jc w:val="center"/>
        <w:rPr>
          <w:sz w:val="28"/>
          <w:szCs w:val="28"/>
        </w:rPr>
      </w:pPr>
      <w:r>
        <w:rPr>
          <w:sz w:val="28"/>
          <w:szCs w:val="28"/>
        </w:rPr>
        <w:t>Рисунок 1</w:t>
      </w:r>
      <w:r w:rsidRPr="00862422">
        <w:rPr>
          <w:sz w:val="28"/>
          <w:szCs w:val="28"/>
        </w:rPr>
        <w:t>.7 – Разъемная гайка</w:t>
      </w:r>
    </w:p>
    <w:p w:rsidR="00A46C8F" w:rsidRPr="00862422" w:rsidRDefault="00A46C8F" w:rsidP="00A46C8F">
      <w:pPr>
        <w:jc w:val="center"/>
        <w:rPr>
          <w:sz w:val="28"/>
          <w:szCs w:val="28"/>
        </w:rPr>
      </w:pPr>
    </w:p>
    <w:p w:rsidR="00A46C8F" w:rsidRPr="00862422" w:rsidRDefault="00A46C8F" w:rsidP="00A46C8F">
      <w:pPr>
        <w:widowControl w:val="0"/>
        <w:spacing w:line="360" w:lineRule="auto"/>
        <w:ind w:firstLine="709"/>
        <w:jc w:val="both"/>
        <w:rPr>
          <w:sz w:val="28"/>
          <w:szCs w:val="28"/>
        </w:rPr>
      </w:pPr>
      <w:r w:rsidRPr="00862422">
        <w:rPr>
          <w:b/>
          <w:i/>
          <w:sz w:val="28"/>
          <w:szCs w:val="28"/>
        </w:rPr>
        <w:t>Суппорт</w:t>
      </w:r>
      <w:r>
        <w:rPr>
          <w:sz w:val="28"/>
          <w:szCs w:val="28"/>
        </w:rPr>
        <w:t xml:space="preserve"> (рисунок 1.2, 1.5, 1</w:t>
      </w:r>
      <w:r w:rsidRPr="00862422">
        <w:rPr>
          <w:sz w:val="28"/>
          <w:szCs w:val="28"/>
        </w:rPr>
        <w:t>.8) состоит из каретки 1, которая движется по направляющим станины, фартука, поперечных салазок 9, которые перемещаются по направляющим каретки, поворотной плиты 8, верхних (резцовых) салазок 6, на которых закреплен четырех позиционный резцедержатель 5. для обработки конических поверхностей верхние салазки суппорта поворачиваются вместе с поворотной плитой при отжиме двух фиксирующих гаек на винтах 7.</w:t>
      </w:r>
    </w:p>
    <w:p w:rsidR="00A46C8F" w:rsidRPr="00862422" w:rsidRDefault="00A46C8F" w:rsidP="00A46C8F">
      <w:pPr>
        <w:widowControl w:val="0"/>
        <w:spacing w:line="360" w:lineRule="auto"/>
        <w:ind w:firstLine="709"/>
        <w:jc w:val="both"/>
        <w:rPr>
          <w:sz w:val="28"/>
          <w:szCs w:val="28"/>
        </w:rPr>
      </w:pPr>
      <w:r w:rsidRPr="00862422">
        <w:rPr>
          <w:sz w:val="28"/>
          <w:szCs w:val="28"/>
        </w:rPr>
        <w:t>Суппорт предназначен для перемещения закрепленного в резцедержателе инструмента.</w:t>
      </w:r>
    </w:p>
    <w:p w:rsidR="00A46C8F" w:rsidRPr="00862422" w:rsidRDefault="00A46C8F" w:rsidP="00A46C8F">
      <w:pPr>
        <w:widowControl w:val="0"/>
        <w:spacing w:line="360" w:lineRule="auto"/>
        <w:ind w:firstLine="709"/>
        <w:jc w:val="both"/>
        <w:rPr>
          <w:sz w:val="28"/>
          <w:szCs w:val="28"/>
        </w:rPr>
      </w:pPr>
      <w:r w:rsidRPr="00862422">
        <w:rPr>
          <w:sz w:val="28"/>
          <w:szCs w:val="28"/>
        </w:rPr>
        <w:t>Механизм фартука суппорта представляет собой набор зубчатых передач, которые служат для приема вращательного движения от ходового вала или ходового винта и его преобразования в поступательное движение (продольное или поперечное) инструмента (суппорта). В фартуке располагается предохранительная муфта, служащая для предохранения станка от перегрузок и автоматического отключения подачи при достижении суппортом неподвижного упора, а также разъемная гайка.</w:t>
      </w:r>
    </w:p>
    <w:p w:rsidR="00A46C8F" w:rsidRDefault="00A46C8F" w:rsidP="00326933">
      <w:pPr>
        <w:spacing w:line="360" w:lineRule="auto"/>
        <w:jc w:val="center"/>
        <w:rPr>
          <w:b/>
          <w:sz w:val="28"/>
          <w:szCs w:val="28"/>
        </w:rPr>
      </w:pPr>
      <w:r w:rsidRPr="00862422">
        <w:rPr>
          <w:noProof/>
          <w:sz w:val="28"/>
          <w:szCs w:val="28"/>
        </w:rPr>
        <w:lastRenderedPageBreak/>
        <w:drawing>
          <wp:inline distT="0" distB="0" distL="0" distR="0">
            <wp:extent cx="5124450" cy="3381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3381375"/>
                    </a:xfrm>
                    <a:prstGeom prst="rect">
                      <a:avLst/>
                    </a:prstGeom>
                    <a:noFill/>
                    <a:ln>
                      <a:noFill/>
                    </a:ln>
                  </pic:spPr>
                </pic:pic>
              </a:graphicData>
            </a:graphic>
          </wp:inline>
        </w:drawing>
      </w:r>
    </w:p>
    <w:p w:rsidR="00A46C8F" w:rsidRDefault="00A46C8F" w:rsidP="00326933">
      <w:pPr>
        <w:spacing w:line="360" w:lineRule="auto"/>
        <w:jc w:val="center"/>
        <w:rPr>
          <w:b/>
          <w:sz w:val="28"/>
          <w:szCs w:val="28"/>
        </w:rPr>
      </w:pPr>
    </w:p>
    <w:p w:rsidR="00A46C8F" w:rsidRPr="00862422" w:rsidRDefault="00A46C8F" w:rsidP="00A46C8F">
      <w:pPr>
        <w:spacing w:line="360" w:lineRule="auto"/>
        <w:jc w:val="center"/>
        <w:rPr>
          <w:sz w:val="28"/>
          <w:szCs w:val="28"/>
        </w:rPr>
      </w:pPr>
      <w:r w:rsidRPr="00862422">
        <w:rPr>
          <w:sz w:val="28"/>
          <w:szCs w:val="28"/>
        </w:rPr>
        <w:t>1 – каретка суппорта; 2 – задний резцедержатель; 3 – откидной кронштейн; 4 – щиток; 5 – передний резцедержатель; 6 – верхние салазки суппорта; 7 – винт; 8 – поворотная плита; 9 – поперечные салазки суппорта; 10 – рукоятка; 11 – барабан лимба; 12 – винт поперечных салазок; 13 – гайка поперечных салазок; 14 – регулировочный клин; 15 – винт регулировочного клина</w:t>
      </w:r>
    </w:p>
    <w:p w:rsidR="00A46C8F" w:rsidRPr="00862422" w:rsidRDefault="00A46C8F" w:rsidP="00A46C8F">
      <w:pPr>
        <w:spacing w:line="360" w:lineRule="auto"/>
        <w:jc w:val="center"/>
        <w:rPr>
          <w:sz w:val="28"/>
          <w:szCs w:val="28"/>
        </w:rPr>
      </w:pPr>
    </w:p>
    <w:p w:rsidR="00A46C8F" w:rsidRPr="00862422" w:rsidRDefault="00A46C8F" w:rsidP="00A46C8F">
      <w:pPr>
        <w:spacing w:line="360" w:lineRule="auto"/>
        <w:jc w:val="center"/>
        <w:rPr>
          <w:sz w:val="28"/>
          <w:szCs w:val="28"/>
        </w:rPr>
      </w:pPr>
      <w:r>
        <w:rPr>
          <w:sz w:val="28"/>
          <w:szCs w:val="28"/>
        </w:rPr>
        <w:t>Рисунок 1</w:t>
      </w:r>
      <w:r w:rsidRPr="00862422">
        <w:rPr>
          <w:sz w:val="28"/>
          <w:szCs w:val="28"/>
        </w:rPr>
        <w:t>.8 – Суппорт станка модели 1К62</w:t>
      </w:r>
    </w:p>
    <w:p w:rsidR="00A46C8F" w:rsidRPr="00862422" w:rsidRDefault="00A46C8F" w:rsidP="00A46C8F">
      <w:pPr>
        <w:spacing w:line="360" w:lineRule="auto"/>
        <w:jc w:val="center"/>
        <w:rPr>
          <w:sz w:val="28"/>
          <w:szCs w:val="28"/>
        </w:rPr>
      </w:pPr>
    </w:p>
    <w:p w:rsidR="00A46C8F" w:rsidRPr="00862422" w:rsidRDefault="00A46C8F" w:rsidP="00A46C8F">
      <w:pPr>
        <w:widowControl w:val="0"/>
        <w:spacing w:line="360" w:lineRule="auto"/>
        <w:ind w:firstLine="709"/>
        <w:jc w:val="both"/>
        <w:rPr>
          <w:sz w:val="28"/>
          <w:szCs w:val="28"/>
        </w:rPr>
      </w:pPr>
      <w:r w:rsidRPr="00862422">
        <w:rPr>
          <w:b/>
          <w:i/>
          <w:sz w:val="28"/>
          <w:szCs w:val="28"/>
        </w:rPr>
        <w:t>Резцедержатель</w:t>
      </w:r>
      <w:r>
        <w:rPr>
          <w:sz w:val="28"/>
          <w:szCs w:val="28"/>
        </w:rPr>
        <w:t xml:space="preserve"> (рисунок 1.2, 1.5, 1</w:t>
      </w:r>
      <w:r w:rsidRPr="00862422">
        <w:rPr>
          <w:sz w:val="28"/>
          <w:szCs w:val="28"/>
        </w:rPr>
        <w:t>.9). Основной частью резцедержателя является четырехгранная поворотная головка 10, установленная на центрирующем выступе верхних салазок. Положение головки фиксируется коническим фиксатором 1, поджатого пружиной 2, и шариковым фиксатором 12, поджатого пружиной 9. Инструмент в резцедержателе фиксируется с помощью пружинных винтов.</w:t>
      </w:r>
    </w:p>
    <w:p w:rsidR="00A46C8F" w:rsidRPr="00862422" w:rsidRDefault="00A46C8F" w:rsidP="00A46C8F">
      <w:pPr>
        <w:widowControl w:val="0"/>
        <w:spacing w:line="360" w:lineRule="auto"/>
        <w:ind w:firstLine="709"/>
        <w:jc w:val="both"/>
        <w:rPr>
          <w:sz w:val="28"/>
          <w:szCs w:val="28"/>
        </w:rPr>
      </w:pPr>
      <w:r w:rsidRPr="00862422">
        <w:rPr>
          <w:b/>
          <w:i/>
          <w:sz w:val="28"/>
          <w:szCs w:val="28"/>
        </w:rPr>
        <w:t>Задняя бабка</w:t>
      </w:r>
      <w:r>
        <w:rPr>
          <w:sz w:val="28"/>
          <w:szCs w:val="28"/>
        </w:rPr>
        <w:t xml:space="preserve"> (рисунок 1.2, 1.5, 1</w:t>
      </w:r>
      <w:r w:rsidRPr="00862422">
        <w:rPr>
          <w:sz w:val="28"/>
          <w:szCs w:val="28"/>
        </w:rPr>
        <w:t xml:space="preserve">.10) служит для поддержания обрабатываемой заготовки при работе в центрах, а также для установки инструмента (сверла, зенкера и т.п.). Корпус задней бабки установлен на плите, по </w:t>
      </w:r>
      <w:r w:rsidRPr="00862422">
        <w:rPr>
          <w:sz w:val="28"/>
          <w:szCs w:val="28"/>
        </w:rPr>
        <w:lastRenderedPageBreak/>
        <w:t>которой бабка может смещаться в горизонтальной плоскости перпендикулярно продольной оси станка, что применяется при обработке конических поверхностей.</w:t>
      </w:r>
    </w:p>
    <w:p w:rsidR="00A46C8F" w:rsidRDefault="00A46C8F" w:rsidP="00326933">
      <w:pPr>
        <w:spacing w:line="360" w:lineRule="auto"/>
        <w:jc w:val="center"/>
        <w:rPr>
          <w:b/>
          <w:sz w:val="28"/>
          <w:szCs w:val="28"/>
        </w:rPr>
      </w:pPr>
      <w:r w:rsidRPr="00862422">
        <w:rPr>
          <w:noProof/>
          <w:sz w:val="28"/>
          <w:szCs w:val="28"/>
        </w:rPr>
        <w:drawing>
          <wp:inline distT="0" distB="0" distL="0" distR="0">
            <wp:extent cx="2466975" cy="2143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143125"/>
                    </a:xfrm>
                    <a:prstGeom prst="rect">
                      <a:avLst/>
                    </a:prstGeom>
                    <a:noFill/>
                    <a:ln>
                      <a:noFill/>
                    </a:ln>
                  </pic:spPr>
                </pic:pic>
              </a:graphicData>
            </a:graphic>
          </wp:inline>
        </w:drawing>
      </w:r>
    </w:p>
    <w:p w:rsidR="00A46C8F" w:rsidRDefault="00A46C8F" w:rsidP="00326933">
      <w:pPr>
        <w:spacing w:line="360" w:lineRule="auto"/>
        <w:jc w:val="center"/>
        <w:rPr>
          <w:b/>
          <w:sz w:val="28"/>
          <w:szCs w:val="28"/>
        </w:rPr>
      </w:pPr>
    </w:p>
    <w:p w:rsidR="00A46C8F" w:rsidRDefault="00A46C8F" w:rsidP="00A46C8F">
      <w:pPr>
        <w:shd w:val="clear" w:color="auto" w:fill="FFFFFF"/>
        <w:spacing w:line="360" w:lineRule="auto"/>
        <w:jc w:val="center"/>
        <w:rPr>
          <w:iCs/>
          <w:color w:val="000000"/>
          <w:sz w:val="28"/>
          <w:szCs w:val="28"/>
        </w:rPr>
      </w:pPr>
      <w:r w:rsidRPr="00862422">
        <w:rPr>
          <w:color w:val="000000"/>
          <w:sz w:val="28"/>
          <w:szCs w:val="28"/>
        </w:rPr>
        <w:t xml:space="preserve">1 – </w:t>
      </w:r>
      <w:r w:rsidRPr="00862422">
        <w:rPr>
          <w:iCs/>
          <w:color w:val="000000"/>
          <w:sz w:val="28"/>
          <w:szCs w:val="28"/>
        </w:rPr>
        <w:t xml:space="preserve">конический фиксатор; 2, 9 </w:t>
      </w:r>
      <w:r w:rsidRPr="00862422">
        <w:rPr>
          <w:color w:val="000000"/>
          <w:sz w:val="28"/>
          <w:szCs w:val="28"/>
        </w:rPr>
        <w:t xml:space="preserve">– </w:t>
      </w:r>
      <w:r w:rsidRPr="00862422">
        <w:rPr>
          <w:iCs/>
          <w:color w:val="000000"/>
          <w:sz w:val="28"/>
          <w:szCs w:val="28"/>
        </w:rPr>
        <w:t>пружины фиксаторов; 3 –</w:t>
      </w:r>
      <w:r w:rsidRPr="00862422">
        <w:rPr>
          <w:color w:val="000000"/>
          <w:sz w:val="28"/>
          <w:szCs w:val="28"/>
        </w:rPr>
        <w:t xml:space="preserve"> </w:t>
      </w:r>
      <w:r>
        <w:rPr>
          <w:iCs/>
          <w:color w:val="000000"/>
          <w:sz w:val="28"/>
          <w:szCs w:val="28"/>
        </w:rPr>
        <w:t>втулка;</w:t>
      </w:r>
    </w:p>
    <w:p w:rsidR="00A46C8F" w:rsidRDefault="00A46C8F" w:rsidP="00A46C8F">
      <w:pPr>
        <w:shd w:val="clear" w:color="auto" w:fill="FFFFFF"/>
        <w:spacing w:line="360" w:lineRule="auto"/>
        <w:jc w:val="center"/>
        <w:rPr>
          <w:iCs/>
          <w:color w:val="000000"/>
          <w:sz w:val="28"/>
          <w:szCs w:val="28"/>
        </w:rPr>
      </w:pPr>
      <w:r w:rsidRPr="00862422">
        <w:rPr>
          <w:iCs/>
          <w:color w:val="000000"/>
          <w:sz w:val="28"/>
          <w:szCs w:val="28"/>
        </w:rPr>
        <w:t>4 –</w:t>
      </w:r>
      <w:r w:rsidRPr="00862422">
        <w:rPr>
          <w:color w:val="000000"/>
          <w:sz w:val="28"/>
          <w:szCs w:val="28"/>
        </w:rPr>
        <w:t xml:space="preserve"> </w:t>
      </w:r>
      <w:r w:rsidRPr="00862422">
        <w:rPr>
          <w:iCs/>
          <w:color w:val="000000"/>
          <w:sz w:val="28"/>
          <w:szCs w:val="28"/>
        </w:rPr>
        <w:t>муфта; 5 –</w:t>
      </w:r>
      <w:r w:rsidRPr="00862422">
        <w:rPr>
          <w:color w:val="000000"/>
          <w:sz w:val="28"/>
          <w:szCs w:val="28"/>
        </w:rPr>
        <w:t xml:space="preserve"> </w:t>
      </w:r>
      <w:r w:rsidRPr="00862422">
        <w:rPr>
          <w:iCs/>
          <w:color w:val="000000"/>
          <w:sz w:val="28"/>
          <w:szCs w:val="28"/>
        </w:rPr>
        <w:t>пружина; 6 –</w:t>
      </w:r>
      <w:r w:rsidRPr="00862422">
        <w:rPr>
          <w:color w:val="000000"/>
          <w:sz w:val="28"/>
          <w:szCs w:val="28"/>
        </w:rPr>
        <w:t xml:space="preserve"> </w:t>
      </w:r>
      <w:r w:rsidRPr="00862422">
        <w:rPr>
          <w:iCs/>
          <w:color w:val="000000"/>
          <w:sz w:val="28"/>
          <w:szCs w:val="28"/>
        </w:rPr>
        <w:t>палец; 7 –</w:t>
      </w:r>
      <w:r w:rsidRPr="00862422">
        <w:rPr>
          <w:color w:val="000000"/>
          <w:sz w:val="28"/>
          <w:szCs w:val="28"/>
        </w:rPr>
        <w:t xml:space="preserve"> </w:t>
      </w:r>
      <w:r>
        <w:rPr>
          <w:iCs/>
          <w:color w:val="000000"/>
          <w:sz w:val="28"/>
          <w:szCs w:val="28"/>
        </w:rPr>
        <w:t>рукоятка; 8 – фланец;</w:t>
      </w:r>
    </w:p>
    <w:p w:rsidR="00A46C8F" w:rsidRPr="00862422" w:rsidRDefault="00A46C8F" w:rsidP="00A46C8F">
      <w:pPr>
        <w:shd w:val="clear" w:color="auto" w:fill="FFFFFF"/>
        <w:spacing w:line="360" w:lineRule="auto"/>
        <w:jc w:val="center"/>
        <w:rPr>
          <w:sz w:val="28"/>
          <w:szCs w:val="28"/>
        </w:rPr>
      </w:pPr>
      <w:r w:rsidRPr="00862422">
        <w:rPr>
          <w:iCs/>
          <w:color w:val="000000"/>
          <w:sz w:val="28"/>
          <w:szCs w:val="28"/>
        </w:rPr>
        <w:t>10 –</w:t>
      </w:r>
      <w:r w:rsidRPr="00862422">
        <w:rPr>
          <w:color w:val="000000"/>
          <w:sz w:val="28"/>
          <w:szCs w:val="28"/>
        </w:rPr>
        <w:t xml:space="preserve"> </w:t>
      </w:r>
      <w:r w:rsidRPr="00862422">
        <w:rPr>
          <w:iCs/>
          <w:color w:val="000000"/>
          <w:sz w:val="28"/>
          <w:szCs w:val="28"/>
        </w:rPr>
        <w:t>поворотная головка резцедержателя; 11 -- верхние салазки суппорта; 12 – шариковый фиксатор</w:t>
      </w:r>
    </w:p>
    <w:p w:rsidR="00A46C8F" w:rsidRPr="00862422" w:rsidRDefault="00A46C8F" w:rsidP="00A46C8F">
      <w:pPr>
        <w:widowControl w:val="0"/>
        <w:spacing w:line="360" w:lineRule="auto"/>
        <w:jc w:val="center"/>
        <w:rPr>
          <w:sz w:val="28"/>
          <w:szCs w:val="28"/>
        </w:rPr>
      </w:pPr>
    </w:p>
    <w:p w:rsidR="00A46C8F" w:rsidRPr="00862422" w:rsidRDefault="00A46C8F" w:rsidP="00A46C8F">
      <w:pPr>
        <w:shd w:val="clear" w:color="auto" w:fill="FFFFFF"/>
        <w:spacing w:line="360" w:lineRule="auto"/>
        <w:jc w:val="center"/>
        <w:rPr>
          <w:sz w:val="28"/>
          <w:szCs w:val="28"/>
        </w:rPr>
      </w:pPr>
      <w:r>
        <w:rPr>
          <w:sz w:val="28"/>
          <w:szCs w:val="28"/>
        </w:rPr>
        <w:t>Рисунок 1</w:t>
      </w:r>
      <w:r w:rsidRPr="00862422">
        <w:rPr>
          <w:sz w:val="28"/>
          <w:szCs w:val="28"/>
        </w:rPr>
        <w:t>.9 – Р</w:t>
      </w:r>
      <w:r w:rsidRPr="00862422">
        <w:rPr>
          <w:color w:val="000000"/>
          <w:sz w:val="28"/>
          <w:szCs w:val="28"/>
        </w:rPr>
        <w:t>езцедержатель станка 1К62</w:t>
      </w:r>
    </w:p>
    <w:p w:rsidR="00A46C8F" w:rsidRDefault="00A46C8F" w:rsidP="00326933">
      <w:pPr>
        <w:spacing w:line="360" w:lineRule="auto"/>
        <w:jc w:val="center"/>
        <w:rPr>
          <w:b/>
          <w:sz w:val="28"/>
          <w:szCs w:val="28"/>
        </w:rPr>
      </w:pPr>
      <w:r w:rsidRPr="00862422">
        <w:rPr>
          <w:noProof/>
          <w:sz w:val="28"/>
          <w:szCs w:val="28"/>
        </w:rPr>
        <w:drawing>
          <wp:inline distT="0" distB="0" distL="0" distR="0">
            <wp:extent cx="5029200" cy="2543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543175"/>
                    </a:xfrm>
                    <a:prstGeom prst="rect">
                      <a:avLst/>
                    </a:prstGeom>
                    <a:noFill/>
                    <a:ln>
                      <a:noFill/>
                    </a:ln>
                  </pic:spPr>
                </pic:pic>
              </a:graphicData>
            </a:graphic>
          </wp:inline>
        </w:drawing>
      </w:r>
    </w:p>
    <w:p w:rsidR="00A46C8F" w:rsidRDefault="00A46C8F" w:rsidP="00326933">
      <w:pPr>
        <w:spacing w:line="360" w:lineRule="auto"/>
        <w:jc w:val="center"/>
        <w:rPr>
          <w:b/>
          <w:sz w:val="28"/>
          <w:szCs w:val="28"/>
        </w:rPr>
      </w:pPr>
    </w:p>
    <w:p w:rsidR="00A46C8F" w:rsidRPr="00862422" w:rsidRDefault="00A46C8F" w:rsidP="00A46C8F">
      <w:pPr>
        <w:spacing w:line="360" w:lineRule="auto"/>
        <w:jc w:val="center"/>
        <w:rPr>
          <w:sz w:val="28"/>
          <w:szCs w:val="28"/>
        </w:rPr>
      </w:pPr>
      <w:r w:rsidRPr="00862422">
        <w:rPr>
          <w:sz w:val="28"/>
          <w:szCs w:val="28"/>
        </w:rPr>
        <w:t>1 – корпус; 2 – центр задней бабки; 3 – рукоятка зажима пиноли; 4 – пиноль; 5 – винт пиноли; 6 – маховичок винта пиноли; 7 – рукоятка зажима задней бабки на направляющих станины; 8 – опорная плита; 9 – тяга; 10 – рычаг; 11 – планка; 12, 14 – гайки; 13, 15 – винты</w:t>
      </w:r>
    </w:p>
    <w:p w:rsidR="00A46C8F" w:rsidRPr="00862422" w:rsidRDefault="00A46C8F" w:rsidP="00A46C8F">
      <w:pPr>
        <w:spacing w:line="360" w:lineRule="auto"/>
        <w:jc w:val="center"/>
        <w:rPr>
          <w:sz w:val="28"/>
          <w:szCs w:val="28"/>
        </w:rPr>
      </w:pPr>
    </w:p>
    <w:p w:rsidR="00A46C8F" w:rsidRDefault="00A46C8F" w:rsidP="00A46C8F">
      <w:pPr>
        <w:spacing w:line="360" w:lineRule="auto"/>
        <w:jc w:val="center"/>
        <w:rPr>
          <w:sz w:val="28"/>
          <w:szCs w:val="28"/>
        </w:rPr>
      </w:pPr>
      <w:r>
        <w:rPr>
          <w:sz w:val="28"/>
          <w:szCs w:val="28"/>
        </w:rPr>
        <w:t>Рисунок 1</w:t>
      </w:r>
      <w:r w:rsidRPr="00862422">
        <w:rPr>
          <w:sz w:val="28"/>
          <w:szCs w:val="28"/>
        </w:rPr>
        <w:t>.10 – Задняя бабка станка модели 1К62</w:t>
      </w:r>
    </w:p>
    <w:p w:rsidR="00A46C8F" w:rsidRPr="00862422" w:rsidRDefault="00A46C8F" w:rsidP="00A46C8F">
      <w:pPr>
        <w:spacing w:line="360" w:lineRule="auto"/>
        <w:jc w:val="center"/>
        <w:rPr>
          <w:sz w:val="28"/>
          <w:szCs w:val="28"/>
        </w:rPr>
      </w:pPr>
    </w:p>
    <w:p w:rsidR="00A46C8F" w:rsidRPr="00862422" w:rsidRDefault="00A46C8F" w:rsidP="00A46C8F">
      <w:pPr>
        <w:widowControl w:val="0"/>
        <w:spacing w:line="360" w:lineRule="auto"/>
        <w:ind w:firstLine="709"/>
        <w:jc w:val="both"/>
        <w:rPr>
          <w:sz w:val="28"/>
          <w:szCs w:val="28"/>
        </w:rPr>
      </w:pPr>
      <w:r w:rsidRPr="00862422">
        <w:rPr>
          <w:sz w:val="28"/>
          <w:szCs w:val="28"/>
        </w:rPr>
        <w:t xml:space="preserve">Задняя бабка устанавливается на продольные (внутренние) направляющие станины. Внутри корпуса бабки расположена </w:t>
      </w:r>
      <w:r w:rsidRPr="00862422">
        <w:rPr>
          <w:b/>
          <w:i/>
          <w:sz w:val="28"/>
          <w:szCs w:val="28"/>
        </w:rPr>
        <w:t>пиноль</w:t>
      </w:r>
      <w:r w:rsidRPr="00862422">
        <w:rPr>
          <w:sz w:val="28"/>
          <w:szCs w:val="28"/>
        </w:rPr>
        <w:t xml:space="preserve">, которая перемещается с помощью винта, приводимое в движение маховичком. Внутренне коническое отверстие пиноли расточено по системе Морзе № 3. Рукояткой на верхней части корпуса задней бабки пиноль закрепляется в требуемом положении и застрахована от осевого перемещения. Положение корпуса бабки на направляющих станины фиксируется рукояткой, расположенной справа на корпусе. </w:t>
      </w:r>
    </w:p>
    <w:p w:rsidR="00A46C8F" w:rsidRDefault="00A46C8F" w:rsidP="00326933">
      <w:pPr>
        <w:spacing w:line="360" w:lineRule="auto"/>
        <w:jc w:val="center"/>
        <w:rPr>
          <w:b/>
          <w:sz w:val="28"/>
          <w:szCs w:val="28"/>
        </w:rPr>
      </w:pPr>
    </w:p>
    <w:p w:rsidR="00561168" w:rsidRDefault="00561168" w:rsidP="00B758C1">
      <w:pPr>
        <w:spacing w:after="200" w:line="276" w:lineRule="auto"/>
        <w:rPr>
          <w:b/>
          <w:sz w:val="28"/>
          <w:szCs w:val="28"/>
        </w:rPr>
      </w:pPr>
    </w:p>
    <w:p w:rsidR="00B758C1" w:rsidRDefault="00B758C1" w:rsidP="00B758C1">
      <w:pPr>
        <w:spacing w:after="200" w:line="276" w:lineRule="auto"/>
        <w:rPr>
          <w:rFonts w:eastAsiaTheme="majorEastAsia"/>
          <w:b/>
          <w:bCs/>
          <w:sz w:val="28"/>
          <w:szCs w:val="28"/>
        </w:rPr>
      </w:pPr>
    </w:p>
    <w:p w:rsidR="0095443F" w:rsidRDefault="0095443F">
      <w:pPr>
        <w:spacing w:after="200" w:line="276" w:lineRule="auto"/>
        <w:rPr>
          <w:rFonts w:eastAsiaTheme="majorEastAsia"/>
          <w:b/>
          <w:bCs/>
          <w:sz w:val="28"/>
          <w:szCs w:val="28"/>
        </w:rPr>
      </w:pPr>
      <w:r>
        <w:br w:type="page"/>
      </w:r>
    </w:p>
    <w:p w:rsidR="0095443F" w:rsidRPr="00487890" w:rsidRDefault="0095443F" w:rsidP="0095443F">
      <w:pPr>
        <w:pStyle w:val="1"/>
        <w:spacing w:line="360" w:lineRule="auto"/>
        <w:jc w:val="center"/>
        <w:rPr>
          <w:rFonts w:ascii="Times New Roman" w:hAnsi="Times New Roman" w:cs="Times New Roman"/>
          <w:b w:val="0"/>
          <w:color w:val="auto"/>
        </w:rPr>
      </w:pPr>
      <w:bookmarkStart w:id="3" w:name="_Toc532816940"/>
      <w:r w:rsidRPr="00487890">
        <w:rPr>
          <w:rFonts w:ascii="Times New Roman" w:hAnsi="Times New Roman" w:cs="Times New Roman"/>
          <w:color w:val="auto"/>
        </w:rPr>
        <w:lastRenderedPageBreak/>
        <w:t xml:space="preserve">Занятие № </w:t>
      </w:r>
      <w:r w:rsidR="00A46C8F">
        <w:rPr>
          <w:rFonts w:ascii="Times New Roman" w:hAnsi="Times New Roman" w:cs="Times New Roman"/>
          <w:color w:val="auto"/>
        </w:rPr>
        <w:t>8</w:t>
      </w:r>
      <w:r w:rsidRPr="00487890">
        <w:rPr>
          <w:rFonts w:ascii="Times New Roman" w:hAnsi="Times New Roman" w:cs="Times New Roman"/>
          <w:color w:val="auto"/>
        </w:rPr>
        <w:t>: «</w:t>
      </w:r>
      <w:r w:rsidR="00A46C8F">
        <w:rPr>
          <w:rFonts w:ascii="Times New Roman" w:hAnsi="Times New Roman" w:cs="Times New Roman"/>
          <w:color w:val="auto"/>
        </w:rPr>
        <w:t>Кинематика токарных станков. Кинематическ</w:t>
      </w:r>
      <w:r w:rsidR="00640406">
        <w:rPr>
          <w:rFonts w:ascii="Times New Roman" w:hAnsi="Times New Roman" w:cs="Times New Roman"/>
          <w:color w:val="auto"/>
        </w:rPr>
        <w:t>а</w:t>
      </w:r>
      <w:r w:rsidR="00A46C8F">
        <w:rPr>
          <w:rFonts w:ascii="Times New Roman" w:hAnsi="Times New Roman" w:cs="Times New Roman"/>
          <w:color w:val="auto"/>
        </w:rPr>
        <w:t>я схема токарно – винторезного станка модели 1 К62</w:t>
      </w:r>
      <w:r w:rsidRPr="00487890">
        <w:rPr>
          <w:rFonts w:ascii="Times New Roman" w:hAnsi="Times New Roman" w:cs="Times New Roman"/>
          <w:color w:val="auto"/>
        </w:rPr>
        <w:t>»</w:t>
      </w:r>
      <w:bookmarkEnd w:id="3"/>
    </w:p>
    <w:p w:rsidR="0095443F" w:rsidRPr="00F7741F" w:rsidRDefault="0095443F" w:rsidP="0095443F">
      <w:pPr>
        <w:spacing w:line="360" w:lineRule="auto"/>
        <w:rPr>
          <w:sz w:val="28"/>
          <w:szCs w:val="28"/>
        </w:rPr>
      </w:pPr>
    </w:p>
    <w:p w:rsidR="009B2EF3" w:rsidRDefault="0095443F" w:rsidP="009B2EF3">
      <w:pPr>
        <w:widowControl w:val="0"/>
        <w:autoSpaceDE w:val="0"/>
        <w:autoSpaceDN w:val="0"/>
        <w:adjustRightInd w:val="0"/>
        <w:spacing w:line="360" w:lineRule="auto"/>
        <w:ind w:firstLine="709"/>
        <w:jc w:val="both"/>
        <w:rPr>
          <w:sz w:val="28"/>
          <w:szCs w:val="28"/>
        </w:rPr>
      </w:pPr>
      <w:r w:rsidRPr="0024155B">
        <w:rPr>
          <w:b/>
          <w:sz w:val="28"/>
          <w:szCs w:val="28"/>
        </w:rPr>
        <w:t>Значение темы:</w:t>
      </w:r>
      <w:r>
        <w:rPr>
          <w:b/>
          <w:sz w:val="28"/>
          <w:szCs w:val="28"/>
        </w:rPr>
        <w:t xml:space="preserve"> </w:t>
      </w:r>
      <w:r w:rsidR="008E2A93">
        <w:rPr>
          <w:sz w:val="28"/>
          <w:szCs w:val="28"/>
        </w:rPr>
        <w:t>изучить к</w:t>
      </w:r>
      <w:r w:rsidR="008E2A93" w:rsidRPr="008E2A93">
        <w:rPr>
          <w:sz w:val="28"/>
          <w:szCs w:val="28"/>
        </w:rPr>
        <w:t>инематика токарных станков. Кинематическая схема токарно – винторезного станка модели 1 К62</w:t>
      </w:r>
      <w:r w:rsidR="009B2EF3" w:rsidRPr="008E2A93">
        <w:rPr>
          <w:sz w:val="28"/>
          <w:szCs w:val="28"/>
        </w:rPr>
        <w:t>.</w:t>
      </w:r>
      <w:r w:rsidR="009B2EF3" w:rsidRPr="00C94C7B">
        <w:rPr>
          <w:sz w:val="28"/>
          <w:szCs w:val="28"/>
        </w:rPr>
        <w:t xml:space="preserve">  </w:t>
      </w:r>
    </w:p>
    <w:p w:rsidR="009B2EF3" w:rsidRPr="00310377" w:rsidRDefault="009B2EF3" w:rsidP="00BB3CD4">
      <w:pPr>
        <w:tabs>
          <w:tab w:val="left" w:pos="360"/>
        </w:tabs>
        <w:spacing w:line="360" w:lineRule="auto"/>
        <w:ind w:firstLine="709"/>
        <w:rPr>
          <w:sz w:val="28"/>
          <w:szCs w:val="28"/>
        </w:rPr>
      </w:pPr>
      <w:r w:rsidRPr="009B2EF3">
        <w:rPr>
          <w:b/>
          <w:sz w:val="28"/>
          <w:szCs w:val="28"/>
        </w:rPr>
        <w:t>Цели занятия:</w:t>
      </w:r>
      <w:r w:rsidRPr="00310377">
        <w:rPr>
          <w:sz w:val="28"/>
          <w:szCs w:val="28"/>
        </w:rPr>
        <w:t xml:space="preserve"> на основе теоретических знаний и практических умений обучающийся должен  </w:t>
      </w:r>
    </w:p>
    <w:p w:rsidR="009B2EF3" w:rsidRPr="00884008" w:rsidRDefault="009B2EF3" w:rsidP="00561168">
      <w:pPr>
        <w:spacing w:line="360" w:lineRule="auto"/>
        <w:ind w:firstLine="709"/>
        <w:rPr>
          <w:b/>
          <w:i/>
          <w:sz w:val="28"/>
          <w:szCs w:val="28"/>
          <w:lang w:eastAsia="ar-SA"/>
        </w:rPr>
      </w:pPr>
      <w:r w:rsidRPr="00884008">
        <w:rPr>
          <w:b/>
          <w:sz w:val="28"/>
          <w:szCs w:val="28"/>
          <w:lang w:eastAsia="ar-SA"/>
        </w:rPr>
        <w:t xml:space="preserve">Знать: </w:t>
      </w:r>
    </w:p>
    <w:p w:rsidR="009B2EF3" w:rsidRPr="00884008" w:rsidRDefault="00BB3CD4" w:rsidP="00AC13B3">
      <w:pPr>
        <w:widowControl w:val="0"/>
        <w:numPr>
          <w:ilvl w:val="0"/>
          <w:numId w:val="2"/>
        </w:numPr>
        <w:tabs>
          <w:tab w:val="clear" w:pos="720"/>
          <w:tab w:val="num" w:pos="0"/>
        </w:tabs>
        <w:autoSpaceDE w:val="0"/>
        <w:autoSpaceDN w:val="0"/>
        <w:adjustRightInd w:val="0"/>
        <w:spacing w:line="360" w:lineRule="auto"/>
        <w:ind w:left="283" w:hanging="357"/>
        <w:rPr>
          <w:b/>
          <w:bCs/>
          <w:spacing w:val="-6"/>
          <w:sz w:val="28"/>
          <w:szCs w:val="28"/>
        </w:rPr>
      </w:pPr>
      <w:r>
        <w:rPr>
          <w:sz w:val="28"/>
          <w:szCs w:val="28"/>
        </w:rPr>
        <w:t>к</w:t>
      </w:r>
      <w:r w:rsidRPr="008E2A93">
        <w:rPr>
          <w:sz w:val="28"/>
          <w:szCs w:val="28"/>
        </w:rPr>
        <w:t>инематик</w:t>
      </w:r>
      <w:r>
        <w:rPr>
          <w:sz w:val="28"/>
          <w:szCs w:val="28"/>
        </w:rPr>
        <w:t>у</w:t>
      </w:r>
      <w:r w:rsidRPr="008E2A93">
        <w:rPr>
          <w:sz w:val="28"/>
          <w:szCs w:val="28"/>
        </w:rPr>
        <w:t xml:space="preserve"> токарных станков. Кинематическ</w:t>
      </w:r>
      <w:r>
        <w:rPr>
          <w:sz w:val="28"/>
          <w:szCs w:val="28"/>
        </w:rPr>
        <w:t>ую</w:t>
      </w:r>
      <w:r w:rsidRPr="008E2A93">
        <w:rPr>
          <w:sz w:val="28"/>
          <w:szCs w:val="28"/>
        </w:rPr>
        <w:t xml:space="preserve"> схем</w:t>
      </w:r>
      <w:r>
        <w:rPr>
          <w:sz w:val="28"/>
          <w:szCs w:val="28"/>
        </w:rPr>
        <w:t>у</w:t>
      </w:r>
      <w:r w:rsidRPr="008E2A93">
        <w:rPr>
          <w:sz w:val="28"/>
          <w:szCs w:val="28"/>
        </w:rPr>
        <w:t xml:space="preserve"> токарно – винторезного станка модели 1 К62.</w:t>
      </w:r>
      <w:r w:rsidRPr="00C94C7B">
        <w:rPr>
          <w:sz w:val="28"/>
          <w:szCs w:val="28"/>
        </w:rPr>
        <w:t xml:space="preserve">  </w:t>
      </w:r>
      <w:r w:rsidR="009B2EF3" w:rsidRPr="00884008">
        <w:rPr>
          <w:bCs/>
          <w:iCs/>
          <w:spacing w:val="-6"/>
          <w:sz w:val="28"/>
        </w:rPr>
        <w:t>.</w:t>
      </w:r>
    </w:p>
    <w:p w:rsidR="009B2EF3" w:rsidRPr="00884008" w:rsidRDefault="009B2EF3" w:rsidP="00561168">
      <w:pPr>
        <w:spacing w:line="360" w:lineRule="auto"/>
        <w:ind w:firstLine="709"/>
        <w:jc w:val="both"/>
        <w:rPr>
          <w:b/>
          <w:i/>
          <w:sz w:val="28"/>
          <w:szCs w:val="28"/>
          <w:lang w:eastAsia="ar-SA"/>
        </w:rPr>
      </w:pPr>
      <w:r w:rsidRPr="00884008">
        <w:rPr>
          <w:b/>
          <w:sz w:val="28"/>
          <w:szCs w:val="28"/>
          <w:lang w:eastAsia="ar-SA"/>
        </w:rPr>
        <w:t>Уметь:</w:t>
      </w:r>
    </w:p>
    <w:p w:rsidR="0095443F" w:rsidRPr="00BB3CD4" w:rsidRDefault="00BB3CD4" w:rsidP="00C44151">
      <w:pPr>
        <w:widowControl w:val="0"/>
        <w:numPr>
          <w:ilvl w:val="0"/>
          <w:numId w:val="2"/>
        </w:numPr>
        <w:tabs>
          <w:tab w:val="clear" w:pos="720"/>
          <w:tab w:val="num" w:pos="0"/>
        </w:tabs>
        <w:autoSpaceDE w:val="0"/>
        <w:autoSpaceDN w:val="0"/>
        <w:adjustRightInd w:val="0"/>
        <w:spacing w:line="360" w:lineRule="auto"/>
        <w:ind w:left="283" w:hanging="357"/>
        <w:jc w:val="both"/>
        <w:rPr>
          <w:b/>
          <w:sz w:val="28"/>
          <w:szCs w:val="28"/>
        </w:rPr>
      </w:pPr>
      <w:r w:rsidRPr="00BB3CD4">
        <w:rPr>
          <w:sz w:val="28"/>
          <w:szCs w:val="28"/>
        </w:rPr>
        <w:t xml:space="preserve">разбираться в кинематике токарных станков. </w:t>
      </w:r>
    </w:p>
    <w:p w:rsidR="00BB3CD4" w:rsidRPr="00BB3CD4" w:rsidRDefault="00BB3CD4" w:rsidP="00561168">
      <w:pPr>
        <w:widowControl w:val="0"/>
        <w:autoSpaceDE w:val="0"/>
        <w:autoSpaceDN w:val="0"/>
        <w:adjustRightInd w:val="0"/>
        <w:spacing w:line="360" w:lineRule="auto"/>
        <w:ind w:left="283"/>
        <w:jc w:val="both"/>
        <w:rPr>
          <w:b/>
          <w:sz w:val="28"/>
          <w:szCs w:val="28"/>
        </w:rPr>
      </w:pPr>
    </w:p>
    <w:p w:rsidR="0095443F" w:rsidRDefault="0095443F" w:rsidP="0095443F">
      <w:pPr>
        <w:spacing w:line="360" w:lineRule="auto"/>
        <w:jc w:val="center"/>
        <w:rPr>
          <w:b/>
          <w:sz w:val="28"/>
          <w:szCs w:val="28"/>
        </w:rPr>
      </w:pPr>
      <w:r>
        <w:rPr>
          <w:b/>
          <w:sz w:val="28"/>
          <w:szCs w:val="28"/>
        </w:rPr>
        <w:t>Теоретический материал</w:t>
      </w:r>
    </w:p>
    <w:p w:rsidR="00C00083" w:rsidRPr="00862422" w:rsidRDefault="00C00083" w:rsidP="00C00083">
      <w:pPr>
        <w:widowControl w:val="0"/>
        <w:spacing w:line="360" w:lineRule="auto"/>
        <w:jc w:val="center"/>
        <w:rPr>
          <w:sz w:val="32"/>
          <w:szCs w:val="32"/>
        </w:rPr>
      </w:pPr>
      <w:r w:rsidRPr="00862422">
        <w:rPr>
          <w:b/>
          <w:sz w:val="32"/>
          <w:szCs w:val="32"/>
        </w:rPr>
        <w:t>Кинематика станка модели 1К62. Движения в станке</w:t>
      </w:r>
    </w:p>
    <w:p w:rsidR="00C00083" w:rsidRPr="00862422" w:rsidRDefault="00C00083" w:rsidP="00C00083">
      <w:pPr>
        <w:widowControl w:val="0"/>
        <w:spacing w:line="360" w:lineRule="auto"/>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 xml:space="preserve">Станок модели 1К62 является одним из наиболее распространенных средних токарно-винторезных станков. </w:t>
      </w:r>
    </w:p>
    <w:p w:rsidR="00C00083" w:rsidRPr="00862422" w:rsidRDefault="00C00083" w:rsidP="00C00083">
      <w:pPr>
        <w:widowControl w:val="0"/>
        <w:spacing w:line="360" w:lineRule="auto"/>
        <w:ind w:firstLine="709"/>
        <w:jc w:val="both"/>
        <w:rPr>
          <w:sz w:val="28"/>
          <w:szCs w:val="28"/>
        </w:rPr>
      </w:pPr>
      <w:r w:rsidRPr="00862422">
        <w:rPr>
          <w:sz w:val="28"/>
          <w:szCs w:val="28"/>
        </w:rPr>
        <w:t xml:space="preserve">Верхний предел частот вращения шпинделя (2000 об/мин) позволяет полностью использовать свойства резцов и других режущих инструментов, оснащенных пластинками из твердых сплавов (изготовленных из твердых сплавов). Широкие пределы диапазонов частоты вращения шпинделя и подач обеспечивают универсальность станка, что особенно важно для механических цехов единичного и серийного производства, а также ремонтных, инструментальных и экспериментальных цехов. </w:t>
      </w:r>
    </w:p>
    <w:p w:rsidR="00C00083" w:rsidRPr="00862422" w:rsidRDefault="00C00083" w:rsidP="00C00083">
      <w:pPr>
        <w:widowControl w:val="0"/>
        <w:spacing w:line="360" w:lineRule="auto"/>
        <w:ind w:firstLine="709"/>
        <w:jc w:val="both"/>
        <w:rPr>
          <w:sz w:val="28"/>
          <w:szCs w:val="28"/>
        </w:rPr>
      </w:pPr>
      <w:r w:rsidRPr="00862422">
        <w:rPr>
          <w:sz w:val="28"/>
          <w:szCs w:val="28"/>
        </w:rPr>
        <w:t>Станок имеет устройство для ускоренного перемещения каретки и поперечных салазок суппорта, благодаря чему сокращается время на подвод и отвод резца.</w:t>
      </w:r>
    </w:p>
    <w:p w:rsidR="00BB3CD4" w:rsidRDefault="00BB3CD4" w:rsidP="00C00083">
      <w:pPr>
        <w:widowControl w:val="0"/>
        <w:spacing w:line="360" w:lineRule="auto"/>
        <w:jc w:val="center"/>
        <w:rPr>
          <w:b/>
          <w:sz w:val="28"/>
          <w:szCs w:val="28"/>
        </w:rPr>
      </w:pPr>
    </w:p>
    <w:p w:rsidR="00BB3CD4" w:rsidRDefault="00BB3CD4" w:rsidP="00C00083">
      <w:pPr>
        <w:widowControl w:val="0"/>
        <w:spacing w:line="360" w:lineRule="auto"/>
        <w:jc w:val="center"/>
        <w:rPr>
          <w:b/>
          <w:sz w:val="28"/>
          <w:szCs w:val="28"/>
        </w:rPr>
      </w:pPr>
    </w:p>
    <w:p w:rsidR="00C00083" w:rsidRPr="00862422" w:rsidRDefault="00C00083" w:rsidP="00C00083">
      <w:pPr>
        <w:widowControl w:val="0"/>
        <w:spacing w:line="360" w:lineRule="auto"/>
        <w:jc w:val="center"/>
        <w:rPr>
          <w:b/>
          <w:sz w:val="28"/>
          <w:szCs w:val="28"/>
        </w:rPr>
      </w:pPr>
      <w:r w:rsidRPr="00862422">
        <w:rPr>
          <w:b/>
          <w:sz w:val="28"/>
          <w:szCs w:val="28"/>
        </w:rPr>
        <w:t>Механизм главного движения</w:t>
      </w:r>
    </w:p>
    <w:p w:rsidR="00C00083" w:rsidRPr="00862422" w:rsidRDefault="00C00083" w:rsidP="00C00083">
      <w:pPr>
        <w:widowControl w:val="0"/>
        <w:spacing w:line="360" w:lineRule="auto"/>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Pr>
          <w:sz w:val="28"/>
          <w:szCs w:val="28"/>
        </w:rPr>
        <w:t>На рисунке 1</w:t>
      </w:r>
      <w:r w:rsidRPr="00862422">
        <w:rPr>
          <w:sz w:val="28"/>
          <w:szCs w:val="28"/>
        </w:rPr>
        <w:t>.5 показана кинематическая схема станка модели 1К62.</w:t>
      </w:r>
    </w:p>
    <w:p w:rsidR="00C00083" w:rsidRPr="00862422" w:rsidRDefault="00C00083" w:rsidP="00C00083">
      <w:pPr>
        <w:widowControl w:val="0"/>
        <w:spacing w:line="360" w:lineRule="auto"/>
        <w:ind w:firstLine="709"/>
        <w:jc w:val="both"/>
        <w:rPr>
          <w:sz w:val="28"/>
          <w:szCs w:val="28"/>
        </w:rPr>
      </w:pPr>
      <w:r w:rsidRPr="00862422">
        <w:rPr>
          <w:sz w:val="28"/>
          <w:szCs w:val="28"/>
        </w:rPr>
        <w:t>Вал I коробки скоростей получает вращение от электродвигателя    (N = 10 кВт, n = 1450 об/мин) через клиноременную передачу:</w:t>
      </w:r>
    </w:p>
    <w:p w:rsidR="00C00083" w:rsidRPr="00862422" w:rsidRDefault="00C00083" w:rsidP="00C00083">
      <w:pPr>
        <w:widowControl w:val="0"/>
        <w:ind w:firstLine="709"/>
        <w:jc w:val="both"/>
        <w:rPr>
          <w:sz w:val="28"/>
          <w:szCs w:val="28"/>
        </w:rPr>
      </w:pPr>
    </w:p>
    <w:p w:rsidR="00C00083" w:rsidRPr="00862422" w:rsidRDefault="00C00083" w:rsidP="00C00083">
      <w:pPr>
        <w:widowControl w:val="0"/>
        <w:jc w:val="center"/>
        <w:rPr>
          <w:sz w:val="28"/>
          <w:szCs w:val="28"/>
        </w:rPr>
      </w:pPr>
      <w:r w:rsidRPr="00862422">
        <w:rPr>
          <w:sz w:val="28"/>
          <w:szCs w:val="28"/>
        </w:rPr>
        <w:object w:dxaOrig="2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33.75pt" o:ole="">
            <v:imagedata r:id="rId17" o:title=""/>
          </v:shape>
          <o:OLEObject Type="Embed" ProgID="Equation.3" ShapeID="_x0000_i1025" DrawAspect="Content" ObjectID="_1609832030" r:id="rId18"/>
        </w:object>
      </w:r>
      <w:r w:rsidRPr="00862422">
        <w:rPr>
          <w:sz w:val="28"/>
          <w:szCs w:val="28"/>
        </w:rPr>
        <w:t>.</w:t>
      </w:r>
    </w:p>
    <w:p w:rsidR="00C00083" w:rsidRPr="00862422" w:rsidRDefault="00C00083" w:rsidP="00C00083">
      <w:pPr>
        <w:widowControl w:val="0"/>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На валу I расположен свободно вращающийся блок зубчатых колес   z = 56 и z = 51, который служит для обеспечения прямого вращения шпинделя, и зубчатое колесо обратного вращения z = 50. между ними находится двух сторонняя муфта М</w:t>
      </w:r>
      <w:r w:rsidRPr="00862422">
        <w:rPr>
          <w:sz w:val="28"/>
          <w:szCs w:val="28"/>
          <w:vertAlign w:val="subscript"/>
        </w:rPr>
        <w:t>1</w:t>
      </w:r>
      <w:r w:rsidRPr="00862422">
        <w:rPr>
          <w:sz w:val="28"/>
          <w:szCs w:val="28"/>
        </w:rPr>
        <w:t>, включающая вращение этих колес.</w:t>
      </w:r>
    </w:p>
    <w:p w:rsidR="00C00083" w:rsidRPr="00862422" w:rsidRDefault="00C00083" w:rsidP="00C00083">
      <w:pPr>
        <w:widowControl w:val="0"/>
        <w:spacing w:line="360" w:lineRule="auto"/>
        <w:ind w:firstLine="709"/>
        <w:jc w:val="both"/>
        <w:rPr>
          <w:sz w:val="28"/>
          <w:szCs w:val="28"/>
        </w:rPr>
      </w:pPr>
      <w:r w:rsidRPr="00862422">
        <w:rPr>
          <w:sz w:val="28"/>
          <w:szCs w:val="28"/>
        </w:rPr>
        <w:t>На валу II находится двойной блок зубчатых колес z = 34 и z = 39 и три неподвижно закрепленных зубчатых колеса z = 29, z = 21 и z = 38. в зависимости от положения блоков 34 – 39 вал II получает две частоты вращения (передаточные отношения 56/34 и 51/39).</w:t>
      </w:r>
    </w:p>
    <w:p w:rsidR="00C00083" w:rsidRPr="00862422" w:rsidRDefault="00C00083" w:rsidP="00C00083">
      <w:pPr>
        <w:widowControl w:val="0"/>
        <w:spacing w:line="360" w:lineRule="auto"/>
        <w:ind w:firstLine="709"/>
        <w:jc w:val="both"/>
        <w:rPr>
          <w:sz w:val="28"/>
          <w:szCs w:val="28"/>
        </w:rPr>
      </w:pPr>
      <w:r w:rsidRPr="00862422">
        <w:rPr>
          <w:sz w:val="28"/>
          <w:szCs w:val="28"/>
        </w:rPr>
        <w:t>Тройной блок с числами зубьев z = 47, 55 и 38 на валу III при соединении с зубчатыми колесами вала II осуществляет три передаточных отношения:</w:t>
      </w:r>
    </w:p>
    <w:p w:rsidR="00C00083" w:rsidRPr="00862422" w:rsidRDefault="00C00083" w:rsidP="00C00083">
      <w:pPr>
        <w:widowControl w:val="0"/>
        <w:ind w:firstLine="709"/>
        <w:jc w:val="both"/>
        <w:rPr>
          <w:sz w:val="28"/>
          <w:szCs w:val="28"/>
        </w:rPr>
      </w:pPr>
    </w:p>
    <w:p w:rsidR="00C00083" w:rsidRPr="00862422" w:rsidRDefault="00C00083" w:rsidP="00C00083">
      <w:pPr>
        <w:widowControl w:val="0"/>
        <w:jc w:val="center"/>
        <w:rPr>
          <w:sz w:val="28"/>
          <w:szCs w:val="28"/>
        </w:rPr>
      </w:pPr>
      <w:r w:rsidRPr="00862422">
        <w:rPr>
          <w:sz w:val="28"/>
          <w:szCs w:val="28"/>
        </w:rPr>
        <w:object w:dxaOrig="360" w:dyaOrig="620">
          <v:shape id="_x0000_i1026" type="#_x0000_t75" style="width:18.75pt;height:30.75pt" o:ole="">
            <v:imagedata r:id="rId19" o:title=""/>
          </v:shape>
          <o:OLEObject Type="Embed" ProgID="Equation.3" ShapeID="_x0000_i1026" DrawAspect="Content" ObjectID="_1609832031" r:id="rId20"/>
        </w:object>
      </w:r>
      <w:r w:rsidRPr="00862422">
        <w:rPr>
          <w:sz w:val="28"/>
          <w:szCs w:val="28"/>
        </w:rPr>
        <w:t xml:space="preserve">;              </w:t>
      </w:r>
      <w:r w:rsidRPr="00862422">
        <w:rPr>
          <w:sz w:val="28"/>
          <w:szCs w:val="28"/>
        </w:rPr>
        <w:object w:dxaOrig="340" w:dyaOrig="620">
          <v:shape id="_x0000_i1027" type="#_x0000_t75" style="width:17.25pt;height:30.75pt" o:ole="">
            <v:imagedata r:id="rId21" o:title=""/>
          </v:shape>
          <o:OLEObject Type="Embed" ProgID="Equation.3" ShapeID="_x0000_i1027" DrawAspect="Content" ObjectID="_1609832032" r:id="rId22"/>
        </w:object>
      </w:r>
      <w:r w:rsidRPr="00862422">
        <w:rPr>
          <w:sz w:val="28"/>
          <w:szCs w:val="28"/>
        </w:rPr>
        <w:t xml:space="preserve">;                    </w:t>
      </w:r>
      <w:r w:rsidRPr="00862422">
        <w:rPr>
          <w:sz w:val="28"/>
          <w:szCs w:val="28"/>
        </w:rPr>
        <w:object w:dxaOrig="340" w:dyaOrig="620">
          <v:shape id="_x0000_i1028" type="#_x0000_t75" style="width:17.25pt;height:30.75pt" o:ole="">
            <v:imagedata r:id="rId23" o:title=""/>
          </v:shape>
          <o:OLEObject Type="Embed" ProgID="Equation.3" ShapeID="_x0000_i1028" DrawAspect="Content" ObjectID="_1609832033" r:id="rId24"/>
        </w:object>
      </w:r>
      <w:r w:rsidRPr="00862422">
        <w:rPr>
          <w:sz w:val="28"/>
          <w:szCs w:val="28"/>
        </w:rPr>
        <w:t>;</w:t>
      </w:r>
    </w:p>
    <w:p w:rsidR="00C00083" w:rsidRPr="00862422" w:rsidRDefault="00C00083" w:rsidP="00C00083">
      <w:pPr>
        <w:widowControl w:val="0"/>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Таким образом, на валу III можно получить 2 × 3 = 6 различных частот вращения.</w:t>
      </w:r>
    </w:p>
    <w:p w:rsidR="00C00083" w:rsidRPr="00862422" w:rsidRDefault="00C00083" w:rsidP="00C00083">
      <w:pPr>
        <w:widowControl w:val="0"/>
        <w:spacing w:line="360" w:lineRule="auto"/>
        <w:ind w:firstLine="709"/>
        <w:jc w:val="both"/>
        <w:rPr>
          <w:sz w:val="28"/>
          <w:szCs w:val="28"/>
        </w:rPr>
      </w:pPr>
      <w:r w:rsidRPr="00862422">
        <w:rPr>
          <w:sz w:val="28"/>
          <w:szCs w:val="28"/>
        </w:rPr>
        <w:t>С вала III на вал IV при помощи двойного блока зубчатых колес       88 – 45 передается две частоты вращения (передаточные отношения 22/88 и 45/45). При помощи блока 22 – 45, расположенного на валу IV, вращение передается валу V (передаточные отношения 22/88 и 45/45).</w:t>
      </w:r>
    </w:p>
    <w:p w:rsidR="00C00083" w:rsidRPr="00862422" w:rsidRDefault="00C00083" w:rsidP="00C00083">
      <w:pPr>
        <w:widowControl w:val="0"/>
        <w:spacing w:line="360" w:lineRule="auto"/>
        <w:ind w:firstLine="709"/>
        <w:jc w:val="both"/>
        <w:rPr>
          <w:sz w:val="28"/>
          <w:szCs w:val="28"/>
        </w:rPr>
      </w:pPr>
      <w:r w:rsidRPr="00862422">
        <w:rPr>
          <w:sz w:val="28"/>
          <w:szCs w:val="28"/>
        </w:rPr>
        <w:t xml:space="preserve">Два двойных блока 88 –45 и 22 – 45 на валу IV зубчатые колеса z =22 и z = 45 на валу III, а также z =88 и z = 45 на валу V составляют перебор, который </w:t>
      </w:r>
      <w:r w:rsidRPr="00862422">
        <w:rPr>
          <w:sz w:val="28"/>
          <w:szCs w:val="28"/>
        </w:rPr>
        <w:lastRenderedPageBreak/>
        <w:t xml:space="preserve">обеспечивает три передаточных отношения </w:t>
      </w:r>
      <w:r>
        <w:rPr>
          <w:sz w:val="28"/>
          <w:szCs w:val="28"/>
        </w:rPr>
        <w:t>от вала III  на вал V (рисунки 1.11 и 1</w:t>
      </w:r>
      <w:r w:rsidRPr="00862422">
        <w:rPr>
          <w:sz w:val="28"/>
          <w:szCs w:val="28"/>
        </w:rPr>
        <w:t>.12):</w:t>
      </w:r>
    </w:p>
    <w:p w:rsidR="00C00083" w:rsidRPr="00862422" w:rsidRDefault="00C00083" w:rsidP="00C00083">
      <w:pPr>
        <w:widowControl w:val="0"/>
        <w:ind w:firstLine="709"/>
        <w:jc w:val="both"/>
        <w:rPr>
          <w:sz w:val="28"/>
          <w:szCs w:val="28"/>
        </w:rPr>
      </w:pPr>
    </w:p>
    <w:p w:rsidR="00C00083" w:rsidRPr="00862422" w:rsidRDefault="00C00083" w:rsidP="00C00083">
      <w:pPr>
        <w:widowControl w:val="0"/>
        <w:jc w:val="center"/>
        <w:rPr>
          <w:sz w:val="28"/>
          <w:szCs w:val="28"/>
        </w:rPr>
      </w:pPr>
      <w:r w:rsidRPr="00862422">
        <w:rPr>
          <w:sz w:val="28"/>
          <w:szCs w:val="28"/>
        </w:rPr>
        <w:object w:dxaOrig="1480" w:dyaOrig="620">
          <v:shape id="_x0000_i1029" type="#_x0000_t75" style="width:74.25pt;height:30.75pt" o:ole="">
            <v:imagedata r:id="rId25" o:title=""/>
          </v:shape>
          <o:OLEObject Type="Embed" ProgID="Equation.3" ShapeID="_x0000_i1029" DrawAspect="Content" ObjectID="_1609832034" r:id="rId26"/>
        </w:object>
      </w:r>
      <w:r w:rsidRPr="00862422">
        <w:rPr>
          <w:sz w:val="28"/>
          <w:szCs w:val="28"/>
        </w:rPr>
        <w:t xml:space="preserve">;                </w:t>
      </w:r>
      <w:r w:rsidRPr="00862422">
        <w:rPr>
          <w:sz w:val="28"/>
          <w:szCs w:val="28"/>
        </w:rPr>
        <w:object w:dxaOrig="1600" w:dyaOrig="620">
          <v:shape id="_x0000_i1030" type="#_x0000_t75" style="width:80.25pt;height:30.75pt" o:ole="">
            <v:imagedata r:id="rId27" o:title=""/>
          </v:shape>
          <o:OLEObject Type="Embed" ProgID="Equation.3" ShapeID="_x0000_i1030" DrawAspect="Content" ObjectID="_1609832035" r:id="rId28"/>
        </w:object>
      </w:r>
      <w:r w:rsidRPr="00862422">
        <w:rPr>
          <w:sz w:val="28"/>
          <w:szCs w:val="28"/>
        </w:rPr>
        <w:t xml:space="preserve">;                   </w:t>
      </w:r>
      <w:r w:rsidRPr="00862422">
        <w:rPr>
          <w:sz w:val="28"/>
          <w:szCs w:val="28"/>
        </w:rPr>
        <w:object w:dxaOrig="1700" w:dyaOrig="620">
          <v:shape id="_x0000_i1031" type="#_x0000_t75" style="width:84.75pt;height:30.75pt" o:ole="">
            <v:imagedata r:id="rId29" o:title=""/>
          </v:shape>
          <o:OLEObject Type="Embed" ProgID="Equation.3" ShapeID="_x0000_i1031" DrawAspect="Content" ObjectID="_1609832036" r:id="rId30"/>
        </w:object>
      </w:r>
      <w:r w:rsidRPr="00862422">
        <w:rPr>
          <w:sz w:val="28"/>
          <w:szCs w:val="28"/>
        </w:rPr>
        <w:t>.</w:t>
      </w:r>
    </w:p>
    <w:p w:rsidR="00A46C8F" w:rsidRDefault="00A46C8F" w:rsidP="0095443F">
      <w:pPr>
        <w:spacing w:line="360" w:lineRule="auto"/>
        <w:jc w:val="center"/>
        <w:rPr>
          <w:sz w:val="28"/>
          <w:szCs w:val="28"/>
        </w:rPr>
      </w:pPr>
    </w:p>
    <w:p w:rsidR="00C00083" w:rsidRPr="00862422" w:rsidRDefault="00C00083" w:rsidP="00C00083">
      <w:pPr>
        <w:widowControl w:val="0"/>
        <w:shd w:val="clear" w:color="auto" w:fill="FFFFFF"/>
        <w:jc w:val="center"/>
        <w:rPr>
          <w:sz w:val="28"/>
          <w:szCs w:val="28"/>
        </w:rPr>
      </w:pPr>
      <w:r w:rsidRPr="00862422">
        <w:rPr>
          <w:noProof/>
          <w:sz w:val="28"/>
          <w:szCs w:val="28"/>
        </w:rPr>
        <w:drawing>
          <wp:inline distT="0" distB="0" distL="0" distR="0">
            <wp:extent cx="2600325" cy="1543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1543050"/>
                    </a:xfrm>
                    <a:prstGeom prst="rect">
                      <a:avLst/>
                    </a:prstGeom>
                    <a:noFill/>
                    <a:ln>
                      <a:noFill/>
                    </a:ln>
                  </pic:spPr>
                </pic:pic>
              </a:graphicData>
            </a:graphic>
          </wp:inline>
        </w:drawing>
      </w:r>
      <w:r w:rsidRPr="00862422">
        <w:rPr>
          <w:sz w:val="28"/>
          <w:szCs w:val="28"/>
        </w:rPr>
        <w:t xml:space="preserve">       </w:t>
      </w:r>
      <w:r w:rsidRPr="00862422">
        <w:rPr>
          <w:noProof/>
        </w:rPr>
        <w:drawing>
          <wp:inline distT="0" distB="0" distL="0" distR="0">
            <wp:extent cx="2657475" cy="1590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inline>
        </w:drawing>
      </w:r>
    </w:p>
    <w:p w:rsidR="00C00083" w:rsidRPr="00862422" w:rsidRDefault="00C00083" w:rsidP="00C00083">
      <w:pPr>
        <w:widowControl w:val="0"/>
        <w:spacing w:line="360" w:lineRule="auto"/>
        <w:jc w:val="center"/>
        <w:rPr>
          <w:color w:val="000000"/>
          <w:sz w:val="28"/>
          <w:szCs w:val="28"/>
        </w:rPr>
      </w:pPr>
      <w:r>
        <w:rPr>
          <w:sz w:val="28"/>
          <w:szCs w:val="28"/>
        </w:rPr>
        <w:t>Рисунок 1</w:t>
      </w:r>
      <w:r w:rsidRPr="00862422">
        <w:rPr>
          <w:sz w:val="28"/>
          <w:szCs w:val="28"/>
        </w:rPr>
        <w:t xml:space="preserve">.11 </w:t>
      </w:r>
      <w:r w:rsidRPr="00862422">
        <w:rPr>
          <w:color w:val="000000"/>
          <w:sz w:val="28"/>
          <w:szCs w:val="28"/>
        </w:rPr>
        <w:t>– Варианты переключения перебора коробки скоростей станка 1К62</w:t>
      </w:r>
      <w:r>
        <w:rPr>
          <w:color w:val="000000"/>
          <w:sz w:val="28"/>
          <w:szCs w:val="28"/>
        </w:rPr>
        <w:t xml:space="preserve"> (кроме показанного на рисунке 1</w:t>
      </w:r>
      <w:r w:rsidRPr="00862422">
        <w:rPr>
          <w:color w:val="000000"/>
          <w:sz w:val="28"/>
          <w:szCs w:val="28"/>
        </w:rPr>
        <w:t>.5)</w:t>
      </w:r>
    </w:p>
    <w:p w:rsidR="00C00083" w:rsidRPr="00862422" w:rsidRDefault="00C00083" w:rsidP="00C00083">
      <w:pPr>
        <w:widowControl w:val="0"/>
        <w:spacing w:line="360" w:lineRule="auto"/>
        <w:jc w:val="center"/>
        <w:rPr>
          <w:sz w:val="28"/>
          <w:szCs w:val="28"/>
        </w:rPr>
      </w:pPr>
    </w:p>
    <w:p w:rsidR="00C00083" w:rsidRDefault="00C00083" w:rsidP="00C00083">
      <w:pPr>
        <w:widowControl w:val="0"/>
        <w:spacing w:line="360" w:lineRule="auto"/>
        <w:ind w:firstLine="709"/>
        <w:jc w:val="both"/>
        <w:rPr>
          <w:sz w:val="28"/>
          <w:szCs w:val="28"/>
        </w:rPr>
      </w:pPr>
      <w:r w:rsidRPr="00862422">
        <w:rPr>
          <w:sz w:val="28"/>
          <w:szCs w:val="28"/>
        </w:rPr>
        <w:t>Шпиндель получает вращение от вала V через передачу 27/54 (блок 43 – 54 включен вправо) или непосредственно от вала III через передачу 65/43 (блок 43 – 54 включен влево). При правом включении блока 43 – 54 движение от вала III на шпиндель идет через механизм перебора; частота вращения шпинделя по сравнению с частотой вращения вала III уменьшается и на</w:t>
      </w:r>
      <w:r>
        <w:rPr>
          <w:sz w:val="28"/>
          <w:szCs w:val="28"/>
        </w:rPr>
        <w:t xml:space="preserve"> шпинделе можно получить </w:t>
      </w:r>
      <w:r w:rsidRPr="00862422">
        <w:rPr>
          <w:sz w:val="28"/>
          <w:szCs w:val="28"/>
        </w:rPr>
        <w:t>2 × 3 × 3 = 18 различных частот вращения.</w:t>
      </w:r>
    </w:p>
    <w:p w:rsidR="00C00083" w:rsidRDefault="00C00083" w:rsidP="0095443F">
      <w:pPr>
        <w:spacing w:line="360" w:lineRule="auto"/>
        <w:jc w:val="center"/>
        <w:rPr>
          <w:sz w:val="28"/>
          <w:szCs w:val="28"/>
        </w:rPr>
      </w:pPr>
      <w:r w:rsidRPr="00862422">
        <w:rPr>
          <w:noProof/>
          <w:sz w:val="28"/>
          <w:szCs w:val="28"/>
        </w:rPr>
        <w:drawing>
          <wp:inline distT="0" distB="0" distL="0" distR="0">
            <wp:extent cx="4962525" cy="1304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25" cy="1304925"/>
                    </a:xfrm>
                    <a:prstGeom prst="rect">
                      <a:avLst/>
                    </a:prstGeom>
                    <a:noFill/>
                    <a:ln>
                      <a:noFill/>
                    </a:ln>
                  </pic:spPr>
                </pic:pic>
              </a:graphicData>
            </a:graphic>
          </wp:inline>
        </w:drawing>
      </w:r>
    </w:p>
    <w:p w:rsidR="00C00083" w:rsidRDefault="00C00083" w:rsidP="0095443F">
      <w:pPr>
        <w:spacing w:line="360" w:lineRule="auto"/>
        <w:jc w:val="center"/>
        <w:rPr>
          <w:sz w:val="28"/>
          <w:szCs w:val="28"/>
        </w:rPr>
      </w:pPr>
    </w:p>
    <w:p w:rsidR="00C00083" w:rsidRPr="00862422" w:rsidRDefault="00C00083" w:rsidP="00C00083">
      <w:pPr>
        <w:widowControl w:val="0"/>
        <w:spacing w:line="360" w:lineRule="auto"/>
        <w:jc w:val="center"/>
        <w:rPr>
          <w:sz w:val="28"/>
          <w:szCs w:val="28"/>
        </w:rPr>
      </w:pPr>
      <w:r w:rsidRPr="00862422">
        <w:rPr>
          <w:color w:val="000000"/>
          <w:sz w:val="28"/>
          <w:szCs w:val="28"/>
        </w:rPr>
        <w:t xml:space="preserve">Рисунок </w:t>
      </w:r>
      <w:r>
        <w:rPr>
          <w:sz w:val="28"/>
          <w:szCs w:val="28"/>
        </w:rPr>
        <w:t>1</w:t>
      </w:r>
      <w:r w:rsidRPr="00862422">
        <w:rPr>
          <w:sz w:val="28"/>
          <w:szCs w:val="28"/>
        </w:rPr>
        <w:t xml:space="preserve">.12 </w:t>
      </w:r>
      <w:r w:rsidRPr="00862422">
        <w:rPr>
          <w:color w:val="000000"/>
          <w:sz w:val="28"/>
          <w:szCs w:val="28"/>
        </w:rPr>
        <w:t>– Структурная схема коробки скоростей станка модели 1К62 (об</w:t>
      </w:r>
      <w:r>
        <w:rPr>
          <w:color w:val="000000"/>
          <w:sz w:val="28"/>
          <w:szCs w:val="28"/>
        </w:rPr>
        <w:t>означение валов см. на рисунке 1</w:t>
      </w:r>
      <w:r w:rsidRPr="00862422">
        <w:rPr>
          <w:color w:val="000000"/>
          <w:sz w:val="28"/>
          <w:szCs w:val="28"/>
        </w:rPr>
        <w:t>.5)</w:t>
      </w:r>
    </w:p>
    <w:p w:rsidR="00C00083" w:rsidRPr="00862422" w:rsidRDefault="00C00083" w:rsidP="00C00083">
      <w:pPr>
        <w:widowControl w:val="0"/>
        <w:spacing w:line="360" w:lineRule="auto"/>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 xml:space="preserve">При включении блока 43 – 54 на прямую передачу (влево) на шпинделе можно получить 2 × 3 = 6 различных частот вращения. Таким образом, общее число </w:t>
      </w:r>
      <w:r w:rsidRPr="00862422">
        <w:rPr>
          <w:sz w:val="28"/>
          <w:szCs w:val="28"/>
        </w:rPr>
        <w:lastRenderedPageBreak/>
        <w:t>частот вращения шпинделя 18 + 6 = 24.</w:t>
      </w:r>
    </w:p>
    <w:p w:rsidR="00C00083" w:rsidRPr="00862422" w:rsidRDefault="00C00083" w:rsidP="00C00083">
      <w:pPr>
        <w:widowControl w:val="0"/>
        <w:spacing w:line="360" w:lineRule="auto"/>
        <w:ind w:firstLine="709"/>
        <w:jc w:val="both"/>
        <w:rPr>
          <w:sz w:val="28"/>
          <w:szCs w:val="28"/>
        </w:rPr>
      </w:pPr>
      <w:r w:rsidRPr="00862422">
        <w:rPr>
          <w:sz w:val="28"/>
          <w:szCs w:val="28"/>
        </w:rPr>
        <w:t>Частоту вращения шпинделя рассчитывают по уравнению кинематической цепи между электродвигателем и шпинделем. С учетом всех возможных переключений уравнение кинематической цепи прямого вращения можно записать структурной схе</w:t>
      </w:r>
      <w:r>
        <w:rPr>
          <w:sz w:val="28"/>
          <w:szCs w:val="28"/>
        </w:rPr>
        <w:t>мой, представленной на рисунке 1</w:t>
      </w:r>
      <w:r w:rsidRPr="00862422">
        <w:rPr>
          <w:sz w:val="28"/>
          <w:szCs w:val="28"/>
        </w:rPr>
        <w:t>.12.</w:t>
      </w:r>
    </w:p>
    <w:p w:rsidR="00C00083" w:rsidRPr="00862422" w:rsidRDefault="00C00083" w:rsidP="00C00083">
      <w:pPr>
        <w:widowControl w:val="0"/>
        <w:spacing w:line="360" w:lineRule="auto"/>
        <w:ind w:firstLine="709"/>
        <w:jc w:val="both"/>
        <w:rPr>
          <w:sz w:val="28"/>
          <w:szCs w:val="28"/>
        </w:rPr>
      </w:pPr>
      <w:r w:rsidRPr="00862422">
        <w:rPr>
          <w:sz w:val="28"/>
          <w:szCs w:val="28"/>
        </w:rPr>
        <w:t>Минимальная частота вращения шпинделя n</w:t>
      </w:r>
      <w:r w:rsidRPr="00862422">
        <w:rPr>
          <w:sz w:val="28"/>
          <w:szCs w:val="28"/>
          <w:vertAlign w:val="subscript"/>
        </w:rPr>
        <w:t>мин</w:t>
      </w:r>
      <w:r w:rsidRPr="00862422">
        <w:rPr>
          <w:sz w:val="28"/>
          <w:szCs w:val="28"/>
        </w:rPr>
        <w:t>, об/мин, (при работе с перебором) будет:</w:t>
      </w:r>
    </w:p>
    <w:p w:rsidR="00C00083" w:rsidRPr="00862422" w:rsidRDefault="00C00083" w:rsidP="00C00083">
      <w:pPr>
        <w:widowControl w:val="0"/>
        <w:ind w:firstLine="709"/>
        <w:jc w:val="both"/>
        <w:rPr>
          <w:sz w:val="28"/>
          <w:szCs w:val="28"/>
        </w:rPr>
      </w:pPr>
    </w:p>
    <w:p w:rsidR="00C00083" w:rsidRPr="00862422" w:rsidRDefault="00C00083" w:rsidP="00C00083">
      <w:pPr>
        <w:widowControl w:val="0"/>
        <w:jc w:val="center"/>
        <w:rPr>
          <w:sz w:val="28"/>
          <w:szCs w:val="28"/>
        </w:rPr>
      </w:pPr>
      <w:r w:rsidRPr="00862422">
        <w:rPr>
          <w:sz w:val="28"/>
          <w:szCs w:val="28"/>
        </w:rPr>
        <w:object w:dxaOrig="5060" w:dyaOrig="620">
          <v:shape id="_x0000_i1032" type="#_x0000_t75" style="width:252.75pt;height:30.75pt" o:ole="">
            <v:imagedata r:id="rId34" o:title=""/>
          </v:shape>
          <o:OLEObject Type="Embed" ProgID="Equation.3" ShapeID="_x0000_i1032" DrawAspect="Content" ObjectID="_1609832037" r:id="rId35"/>
        </w:object>
      </w:r>
      <w:r w:rsidRPr="00862422">
        <w:rPr>
          <w:sz w:val="28"/>
          <w:szCs w:val="28"/>
        </w:rPr>
        <w:t>.</w:t>
      </w:r>
    </w:p>
    <w:p w:rsidR="00C00083" w:rsidRPr="00862422" w:rsidRDefault="00C00083" w:rsidP="00C00083">
      <w:pPr>
        <w:widowControl w:val="0"/>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Максимальная частота вращения шпинделя n</w:t>
      </w:r>
      <w:r w:rsidRPr="00862422">
        <w:rPr>
          <w:sz w:val="28"/>
          <w:szCs w:val="28"/>
          <w:vertAlign w:val="subscript"/>
        </w:rPr>
        <w:t>макс</w:t>
      </w:r>
      <w:r w:rsidRPr="00862422">
        <w:rPr>
          <w:sz w:val="28"/>
          <w:szCs w:val="28"/>
        </w:rPr>
        <w:t>, об/мин, (при работе без перебором) будет:</w:t>
      </w:r>
    </w:p>
    <w:p w:rsidR="00C00083" w:rsidRPr="00862422" w:rsidRDefault="00C00083" w:rsidP="00C00083">
      <w:pPr>
        <w:widowControl w:val="0"/>
        <w:ind w:firstLine="709"/>
        <w:jc w:val="both"/>
        <w:rPr>
          <w:sz w:val="28"/>
          <w:szCs w:val="28"/>
        </w:rPr>
      </w:pPr>
    </w:p>
    <w:p w:rsidR="00C00083" w:rsidRPr="00862422" w:rsidRDefault="00C00083" w:rsidP="00C00083">
      <w:pPr>
        <w:widowControl w:val="0"/>
        <w:jc w:val="center"/>
        <w:rPr>
          <w:sz w:val="28"/>
          <w:szCs w:val="28"/>
        </w:rPr>
      </w:pPr>
      <w:r w:rsidRPr="00862422">
        <w:rPr>
          <w:sz w:val="28"/>
          <w:szCs w:val="28"/>
        </w:rPr>
        <w:object w:dxaOrig="4380" w:dyaOrig="620">
          <v:shape id="_x0000_i1033" type="#_x0000_t75" style="width:219.75pt;height:30.75pt" o:ole="">
            <v:imagedata r:id="rId36" o:title=""/>
          </v:shape>
          <o:OLEObject Type="Embed" ProgID="Equation.3" ShapeID="_x0000_i1033" DrawAspect="Content" ObjectID="_1609832038" r:id="rId37"/>
        </w:object>
      </w:r>
      <w:r w:rsidRPr="00862422">
        <w:rPr>
          <w:sz w:val="28"/>
          <w:szCs w:val="28"/>
        </w:rPr>
        <w:t>.</w:t>
      </w:r>
    </w:p>
    <w:p w:rsidR="00C00083" w:rsidRPr="00862422" w:rsidRDefault="00C00083" w:rsidP="00C00083">
      <w:pPr>
        <w:widowControl w:val="0"/>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Обратное (левое) вращение шпинделя осуществляется через промежуточный реверсивный блок 24 – 36 (муфта М</w:t>
      </w:r>
      <w:r w:rsidRPr="00862422">
        <w:rPr>
          <w:sz w:val="28"/>
          <w:szCs w:val="28"/>
          <w:vertAlign w:val="subscript"/>
        </w:rPr>
        <w:t>1</w:t>
      </w:r>
      <w:r w:rsidRPr="00862422">
        <w:rPr>
          <w:sz w:val="28"/>
          <w:szCs w:val="28"/>
        </w:rPr>
        <w:t xml:space="preserve"> включена вправо) и далее, как при правом вращении:</w:t>
      </w:r>
    </w:p>
    <w:p w:rsidR="00C00083" w:rsidRPr="00862422" w:rsidRDefault="00C00083" w:rsidP="00C00083">
      <w:pPr>
        <w:widowControl w:val="0"/>
        <w:ind w:firstLine="709"/>
        <w:jc w:val="both"/>
        <w:rPr>
          <w:sz w:val="28"/>
          <w:szCs w:val="28"/>
        </w:rPr>
      </w:pPr>
    </w:p>
    <w:p w:rsidR="00C00083" w:rsidRPr="00862422" w:rsidRDefault="00C00083" w:rsidP="00C00083">
      <w:pPr>
        <w:widowControl w:val="0"/>
        <w:jc w:val="center"/>
        <w:rPr>
          <w:sz w:val="28"/>
          <w:szCs w:val="28"/>
        </w:rPr>
      </w:pPr>
      <w:r w:rsidRPr="00862422">
        <w:rPr>
          <w:sz w:val="28"/>
          <w:szCs w:val="28"/>
        </w:rPr>
        <w:object w:dxaOrig="5580" w:dyaOrig="620">
          <v:shape id="_x0000_i1034" type="#_x0000_t75" style="width:279pt;height:30.75pt" o:ole="">
            <v:imagedata r:id="rId38" o:title=""/>
          </v:shape>
          <o:OLEObject Type="Embed" ProgID="Equation.3" ShapeID="_x0000_i1034" DrawAspect="Content" ObjectID="_1609832039" r:id="rId39"/>
        </w:object>
      </w:r>
      <w:r w:rsidRPr="00862422">
        <w:rPr>
          <w:sz w:val="28"/>
          <w:szCs w:val="28"/>
        </w:rPr>
        <w:t>.</w:t>
      </w:r>
    </w:p>
    <w:p w:rsidR="00C00083" w:rsidRPr="00862422" w:rsidRDefault="00C00083" w:rsidP="00C00083">
      <w:pPr>
        <w:widowControl w:val="0"/>
        <w:jc w:val="center"/>
        <w:rPr>
          <w:sz w:val="28"/>
          <w:szCs w:val="28"/>
        </w:rPr>
      </w:pPr>
    </w:p>
    <w:p w:rsidR="00C00083" w:rsidRPr="00862422" w:rsidRDefault="00C00083" w:rsidP="00C00083">
      <w:pPr>
        <w:widowControl w:val="0"/>
        <w:jc w:val="center"/>
        <w:rPr>
          <w:sz w:val="28"/>
          <w:szCs w:val="28"/>
        </w:rPr>
      </w:pPr>
      <w:r w:rsidRPr="00862422">
        <w:rPr>
          <w:sz w:val="28"/>
          <w:szCs w:val="28"/>
        </w:rPr>
        <w:object w:dxaOrig="5060" w:dyaOrig="620">
          <v:shape id="_x0000_i1035" type="#_x0000_t75" style="width:252.75pt;height:30.75pt" o:ole="">
            <v:imagedata r:id="rId40" o:title=""/>
          </v:shape>
          <o:OLEObject Type="Embed" ProgID="Equation.3" ShapeID="_x0000_i1035" DrawAspect="Content" ObjectID="_1609832040" r:id="rId41"/>
        </w:object>
      </w:r>
      <w:r w:rsidRPr="00862422">
        <w:rPr>
          <w:sz w:val="28"/>
          <w:szCs w:val="28"/>
        </w:rPr>
        <w:t>.</w:t>
      </w:r>
    </w:p>
    <w:p w:rsidR="00194EE0" w:rsidRDefault="00194EE0" w:rsidP="00C00083">
      <w:pPr>
        <w:widowControl w:val="0"/>
        <w:spacing w:line="360" w:lineRule="auto"/>
        <w:jc w:val="center"/>
        <w:rPr>
          <w:b/>
          <w:sz w:val="28"/>
          <w:szCs w:val="28"/>
        </w:rPr>
      </w:pPr>
    </w:p>
    <w:p w:rsidR="00C00083" w:rsidRPr="00862422" w:rsidRDefault="00C00083" w:rsidP="00C00083">
      <w:pPr>
        <w:widowControl w:val="0"/>
        <w:spacing w:line="360" w:lineRule="auto"/>
        <w:jc w:val="center"/>
        <w:rPr>
          <w:b/>
          <w:sz w:val="28"/>
          <w:szCs w:val="28"/>
        </w:rPr>
      </w:pPr>
      <w:r w:rsidRPr="00862422">
        <w:rPr>
          <w:b/>
          <w:sz w:val="28"/>
          <w:szCs w:val="28"/>
        </w:rPr>
        <w:t>Управление приводом главного движения</w:t>
      </w:r>
    </w:p>
    <w:p w:rsidR="00C00083" w:rsidRPr="00862422" w:rsidRDefault="00C00083" w:rsidP="00C00083">
      <w:pPr>
        <w:widowControl w:val="0"/>
        <w:spacing w:line="360" w:lineRule="auto"/>
        <w:ind w:firstLine="709"/>
        <w:jc w:val="both"/>
        <w:rPr>
          <w:sz w:val="28"/>
          <w:szCs w:val="28"/>
        </w:rPr>
      </w:pPr>
    </w:p>
    <w:p w:rsidR="00C00083" w:rsidRPr="00862422" w:rsidRDefault="00C00083" w:rsidP="00C00083">
      <w:pPr>
        <w:widowControl w:val="0"/>
        <w:spacing w:line="360" w:lineRule="auto"/>
        <w:ind w:firstLine="709"/>
        <w:jc w:val="both"/>
        <w:rPr>
          <w:sz w:val="28"/>
          <w:szCs w:val="28"/>
        </w:rPr>
      </w:pPr>
      <w:r w:rsidRPr="00862422">
        <w:rPr>
          <w:sz w:val="28"/>
          <w:szCs w:val="28"/>
        </w:rPr>
        <w:t>Вращение шпинделя</w:t>
      </w:r>
      <w:r w:rsidRPr="00862422">
        <w:rPr>
          <w:color w:val="000000"/>
          <w:sz w:val="28"/>
          <w:szCs w:val="28"/>
        </w:rPr>
        <w:t xml:space="preserve"> (при включенном электродвигателе) включают рукояткой </w:t>
      </w:r>
      <w:r w:rsidRPr="00862422">
        <w:rPr>
          <w:iCs/>
          <w:color w:val="000000"/>
          <w:sz w:val="28"/>
          <w:szCs w:val="28"/>
        </w:rPr>
        <w:t xml:space="preserve">3 </w:t>
      </w:r>
      <w:r>
        <w:rPr>
          <w:color w:val="000000"/>
          <w:sz w:val="28"/>
          <w:szCs w:val="28"/>
        </w:rPr>
        <w:t>(рисунок 1</w:t>
      </w:r>
      <w:r w:rsidRPr="00862422">
        <w:rPr>
          <w:color w:val="000000"/>
          <w:sz w:val="28"/>
          <w:szCs w:val="28"/>
        </w:rPr>
        <w:t xml:space="preserve">.2), расположенной возле коробки подач, и дублирующей рукояткой </w:t>
      </w:r>
      <w:r w:rsidRPr="00862422">
        <w:rPr>
          <w:iCs/>
          <w:color w:val="000000"/>
          <w:sz w:val="28"/>
          <w:szCs w:val="28"/>
        </w:rPr>
        <w:t xml:space="preserve">20, </w:t>
      </w:r>
      <w:r w:rsidRPr="00862422">
        <w:rPr>
          <w:color w:val="000000"/>
          <w:sz w:val="28"/>
          <w:szCs w:val="28"/>
        </w:rPr>
        <w:t>расположенной возле фартука суппорта и постоянно с ним перемещающейся. Обе рукоятки воздействуют на многодисковую фрикционную муфту М</w:t>
      </w:r>
      <w:r w:rsidRPr="00862422">
        <w:rPr>
          <w:color w:val="000000"/>
          <w:sz w:val="28"/>
          <w:szCs w:val="28"/>
          <w:vertAlign w:val="subscript"/>
        </w:rPr>
        <w:t>1</w:t>
      </w:r>
      <w:r w:rsidRPr="00862422">
        <w:rPr>
          <w:color w:val="000000"/>
          <w:sz w:val="28"/>
          <w:szCs w:val="28"/>
        </w:rPr>
        <w:t xml:space="preserve"> и могут занимать три положения: среднее – муфта М</w:t>
      </w:r>
      <w:r w:rsidRPr="00862422">
        <w:rPr>
          <w:color w:val="000000"/>
          <w:sz w:val="28"/>
          <w:szCs w:val="28"/>
          <w:vertAlign w:val="subscript"/>
        </w:rPr>
        <w:t>1</w:t>
      </w:r>
      <w:r w:rsidRPr="00862422">
        <w:rPr>
          <w:color w:val="000000"/>
          <w:sz w:val="28"/>
          <w:szCs w:val="28"/>
        </w:rPr>
        <w:t xml:space="preserve">, также </w:t>
      </w:r>
      <w:r w:rsidRPr="00862422">
        <w:rPr>
          <w:color w:val="000000"/>
          <w:sz w:val="28"/>
          <w:szCs w:val="28"/>
        </w:rPr>
        <w:lastRenderedPageBreak/>
        <w:t xml:space="preserve">устанавливается в среднее положение, одновременно включается тормоз и вращение шпинделя прекращается; верхнее – муфта </w:t>
      </w:r>
      <w:r w:rsidRPr="00862422">
        <w:rPr>
          <w:iCs/>
          <w:color w:val="000000"/>
          <w:sz w:val="28"/>
          <w:szCs w:val="28"/>
        </w:rPr>
        <w:t>М</w:t>
      </w:r>
      <w:r w:rsidRPr="00862422">
        <w:rPr>
          <w:iCs/>
          <w:color w:val="000000"/>
          <w:sz w:val="28"/>
          <w:szCs w:val="28"/>
          <w:vertAlign w:val="subscript"/>
        </w:rPr>
        <w:t>1</w:t>
      </w:r>
      <w:r w:rsidRPr="00862422">
        <w:rPr>
          <w:iCs/>
          <w:color w:val="000000"/>
          <w:sz w:val="28"/>
          <w:szCs w:val="28"/>
        </w:rPr>
        <w:t xml:space="preserve">, </w:t>
      </w:r>
      <w:r w:rsidRPr="00862422">
        <w:rPr>
          <w:color w:val="000000"/>
          <w:sz w:val="28"/>
          <w:szCs w:val="28"/>
        </w:rPr>
        <w:t xml:space="preserve">включается влево – шпиндель получает прямое (правое) вращение; нижнее – муфта </w:t>
      </w:r>
      <w:r w:rsidRPr="00862422">
        <w:rPr>
          <w:iCs/>
          <w:color w:val="000000"/>
          <w:sz w:val="28"/>
          <w:szCs w:val="28"/>
        </w:rPr>
        <w:t>М</w:t>
      </w:r>
      <w:r w:rsidRPr="00862422">
        <w:rPr>
          <w:iCs/>
          <w:color w:val="000000"/>
          <w:sz w:val="28"/>
          <w:szCs w:val="28"/>
          <w:vertAlign w:val="subscript"/>
        </w:rPr>
        <w:t>1</w:t>
      </w:r>
      <w:r w:rsidRPr="00862422">
        <w:rPr>
          <w:iCs/>
          <w:color w:val="000000"/>
          <w:sz w:val="28"/>
          <w:szCs w:val="28"/>
        </w:rPr>
        <w:t xml:space="preserve"> </w:t>
      </w:r>
      <w:r w:rsidRPr="00862422">
        <w:rPr>
          <w:color w:val="000000"/>
          <w:sz w:val="28"/>
          <w:szCs w:val="28"/>
        </w:rPr>
        <w:t>включается вправо – шпиндель получает обратное (левое) вращение.</w:t>
      </w:r>
    </w:p>
    <w:p w:rsidR="00C00083" w:rsidRPr="00862422" w:rsidRDefault="00C00083" w:rsidP="00C00083">
      <w:pPr>
        <w:shd w:val="clear" w:color="auto" w:fill="FFFFFF"/>
        <w:spacing w:line="360" w:lineRule="auto"/>
        <w:ind w:firstLine="709"/>
        <w:jc w:val="both"/>
        <w:rPr>
          <w:sz w:val="28"/>
          <w:szCs w:val="28"/>
        </w:rPr>
      </w:pPr>
      <w:r w:rsidRPr="00862422">
        <w:rPr>
          <w:color w:val="000000"/>
          <w:sz w:val="28"/>
          <w:szCs w:val="28"/>
        </w:rPr>
        <w:t xml:space="preserve">Частоты вращения шпинделя переключают двумя рукоятками 7 и </w:t>
      </w:r>
      <w:r w:rsidRPr="00862422">
        <w:rPr>
          <w:iCs/>
          <w:color w:val="000000"/>
          <w:sz w:val="28"/>
          <w:szCs w:val="28"/>
        </w:rPr>
        <w:t xml:space="preserve">4 </w:t>
      </w:r>
      <w:r>
        <w:rPr>
          <w:color w:val="000000"/>
          <w:sz w:val="28"/>
          <w:szCs w:val="28"/>
        </w:rPr>
        <w:t>(рисунок 1</w:t>
      </w:r>
      <w:r w:rsidRPr="00862422">
        <w:rPr>
          <w:color w:val="000000"/>
          <w:sz w:val="28"/>
          <w:szCs w:val="28"/>
        </w:rPr>
        <w:t xml:space="preserve">.2), расположенными на передней стенке коробки скоростей. Рукоятка 7 переключает двухвенцовые блоки </w:t>
      </w:r>
      <w:r w:rsidRPr="00862422">
        <w:rPr>
          <w:iCs/>
          <w:color w:val="000000"/>
          <w:sz w:val="28"/>
          <w:szCs w:val="28"/>
        </w:rPr>
        <w:t xml:space="preserve">88 </w:t>
      </w:r>
      <w:r w:rsidRPr="00862422">
        <w:rPr>
          <w:color w:val="000000"/>
          <w:sz w:val="28"/>
          <w:szCs w:val="28"/>
        </w:rPr>
        <w:t xml:space="preserve">– </w:t>
      </w:r>
      <w:r w:rsidRPr="00862422">
        <w:rPr>
          <w:iCs/>
          <w:color w:val="000000"/>
          <w:sz w:val="28"/>
          <w:szCs w:val="28"/>
        </w:rPr>
        <w:t xml:space="preserve">45 </w:t>
      </w:r>
      <w:r w:rsidRPr="00862422">
        <w:rPr>
          <w:color w:val="000000"/>
          <w:sz w:val="28"/>
          <w:szCs w:val="28"/>
        </w:rPr>
        <w:t xml:space="preserve">и </w:t>
      </w:r>
      <w:r w:rsidRPr="00862422">
        <w:rPr>
          <w:iCs/>
          <w:color w:val="000000"/>
          <w:sz w:val="28"/>
          <w:szCs w:val="28"/>
        </w:rPr>
        <w:t xml:space="preserve">22 </w:t>
      </w:r>
      <w:r w:rsidRPr="00862422">
        <w:rPr>
          <w:color w:val="000000"/>
          <w:sz w:val="28"/>
          <w:szCs w:val="28"/>
        </w:rPr>
        <w:t xml:space="preserve">– </w:t>
      </w:r>
      <w:r w:rsidRPr="00862422">
        <w:rPr>
          <w:iCs/>
          <w:color w:val="000000"/>
          <w:sz w:val="28"/>
          <w:szCs w:val="28"/>
        </w:rPr>
        <w:t xml:space="preserve">45 </w:t>
      </w:r>
      <w:r w:rsidRPr="00862422">
        <w:rPr>
          <w:color w:val="000000"/>
          <w:sz w:val="28"/>
          <w:szCs w:val="28"/>
        </w:rPr>
        <w:t xml:space="preserve">(рисунок </w:t>
      </w:r>
      <w:r>
        <w:rPr>
          <w:sz w:val="28"/>
          <w:szCs w:val="28"/>
        </w:rPr>
        <w:t>1</w:t>
      </w:r>
      <w:r w:rsidRPr="00862422">
        <w:rPr>
          <w:sz w:val="28"/>
          <w:szCs w:val="28"/>
        </w:rPr>
        <w:t>.5</w:t>
      </w:r>
      <w:r w:rsidRPr="00862422">
        <w:rPr>
          <w:color w:val="000000"/>
          <w:sz w:val="28"/>
          <w:szCs w:val="28"/>
        </w:rPr>
        <w:t xml:space="preserve">) перебора, сидящие на валу IV, а также блок </w:t>
      </w:r>
      <w:r w:rsidRPr="00862422">
        <w:rPr>
          <w:iCs/>
          <w:color w:val="000000"/>
          <w:sz w:val="28"/>
          <w:szCs w:val="28"/>
        </w:rPr>
        <w:t xml:space="preserve">43 </w:t>
      </w:r>
      <w:r w:rsidRPr="00862422">
        <w:rPr>
          <w:color w:val="000000"/>
          <w:sz w:val="28"/>
          <w:szCs w:val="28"/>
        </w:rPr>
        <w:t xml:space="preserve">– </w:t>
      </w:r>
      <w:r w:rsidRPr="00862422">
        <w:rPr>
          <w:iCs/>
          <w:color w:val="000000"/>
          <w:sz w:val="28"/>
          <w:szCs w:val="28"/>
        </w:rPr>
        <w:t xml:space="preserve">54, </w:t>
      </w:r>
      <w:r w:rsidRPr="00862422">
        <w:rPr>
          <w:color w:val="000000"/>
          <w:sz w:val="28"/>
          <w:szCs w:val="28"/>
        </w:rPr>
        <w:t>сидящий на шпинделе.</w:t>
      </w:r>
    </w:p>
    <w:p w:rsidR="00C00083" w:rsidRPr="00862422" w:rsidRDefault="00C00083" w:rsidP="00C00083">
      <w:pPr>
        <w:shd w:val="clear" w:color="auto" w:fill="FFFFFF"/>
        <w:spacing w:line="360" w:lineRule="auto"/>
        <w:ind w:firstLine="709"/>
        <w:jc w:val="both"/>
        <w:rPr>
          <w:color w:val="000000"/>
          <w:sz w:val="28"/>
          <w:szCs w:val="28"/>
        </w:rPr>
      </w:pPr>
      <w:r w:rsidRPr="00862422">
        <w:rPr>
          <w:color w:val="000000"/>
          <w:sz w:val="28"/>
          <w:szCs w:val="28"/>
        </w:rPr>
        <w:t xml:space="preserve">На передней стенке коробки скоростей за рукояткой 7 находится таблица частот вращения, состоящая из четырех вертикальных колонок (рисунок </w:t>
      </w:r>
      <w:r>
        <w:rPr>
          <w:sz w:val="28"/>
          <w:szCs w:val="28"/>
        </w:rPr>
        <w:t>1</w:t>
      </w:r>
      <w:r w:rsidRPr="00862422">
        <w:rPr>
          <w:sz w:val="28"/>
          <w:szCs w:val="28"/>
        </w:rPr>
        <w:t>.13</w:t>
      </w:r>
      <w:r w:rsidRPr="00862422">
        <w:rPr>
          <w:color w:val="000000"/>
          <w:sz w:val="28"/>
          <w:szCs w:val="28"/>
        </w:rPr>
        <w:t xml:space="preserve">). Для включения требуемой частоты вращения рукоятку 7 повертывают так, чтобы ее указатель стал против указателя той вертикальной колонки таблицы, в которой находится требуемая частота вращения. </w:t>
      </w:r>
    </w:p>
    <w:p w:rsidR="00C00083" w:rsidRPr="00862422" w:rsidRDefault="00C00083" w:rsidP="00C00083">
      <w:pPr>
        <w:shd w:val="clear" w:color="auto" w:fill="FFFFFF"/>
        <w:spacing w:line="360" w:lineRule="auto"/>
        <w:ind w:firstLine="709"/>
        <w:jc w:val="both"/>
        <w:rPr>
          <w:sz w:val="28"/>
          <w:szCs w:val="28"/>
        </w:rPr>
      </w:pPr>
      <w:r w:rsidRPr="00862422">
        <w:rPr>
          <w:color w:val="000000"/>
          <w:sz w:val="28"/>
          <w:szCs w:val="28"/>
        </w:rPr>
        <w:t xml:space="preserve">При установке рукоятки против первой колонки от 630 до 2000 об/мин включается передача непосредственно с вала </w:t>
      </w:r>
      <w:r w:rsidRPr="00862422">
        <w:rPr>
          <w:iCs/>
          <w:color w:val="000000"/>
          <w:sz w:val="28"/>
          <w:szCs w:val="28"/>
          <w:lang w:val="en-US"/>
        </w:rPr>
        <w:t>III</w:t>
      </w:r>
      <w:r w:rsidRPr="00862422">
        <w:rPr>
          <w:iCs/>
          <w:color w:val="000000"/>
          <w:sz w:val="28"/>
          <w:szCs w:val="28"/>
        </w:rPr>
        <w:t xml:space="preserve"> </w:t>
      </w:r>
      <w:r w:rsidRPr="00862422">
        <w:rPr>
          <w:color w:val="000000"/>
          <w:sz w:val="28"/>
          <w:szCs w:val="28"/>
        </w:rPr>
        <w:t xml:space="preserve">на вал </w:t>
      </w:r>
      <w:r w:rsidRPr="00862422">
        <w:rPr>
          <w:iCs/>
          <w:color w:val="000000"/>
          <w:sz w:val="28"/>
          <w:szCs w:val="28"/>
          <w:lang w:val="en-US"/>
        </w:rPr>
        <w:t>IV</w:t>
      </w:r>
      <w:r w:rsidRPr="00862422">
        <w:rPr>
          <w:iCs/>
          <w:color w:val="000000"/>
          <w:sz w:val="28"/>
          <w:szCs w:val="28"/>
        </w:rPr>
        <w:t xml:space="preserve"> </w:t>
      </w:r>
      <w:r w:rsidRPr="00862422">
        <w:rPr>
          <w:color w:val="000000"/>
          <w:sz w:val="28"/>
          <w:szCs w:val="28"/>
        </w:rPr>
        <w:t xml:space="preserve">через зубчатые колеса 65 – </w:t>
      </w:r>
      <w:r w:rsidRPr="00862422">
        <w:rPr>
          <w:iCs/>
          <w:color w:val="000000"/>
          <w:sz w:val="28"/>
          <w:szCs w:val="28"/>
        </w:rPr>
        <w:t xml:space="preserve">43 </w:t>
      </w:r>
      <w:r w:rsidRPr="00862422">
        <w:rPr>
          <w:color w:val="000000"/>
          <w:sz w:val="28"/>
          <w:szCs w:val="28"/>
        </w:rPr>
        <w:t xml:space="preserve">(рисунок </w:t>
      </w:r>
      <w:r>
        <w:rPr>
          <w:sz w:val="28"/>
          <w:szCs w:val="28"/>
        </w:rPr>
        <w:t>1</w:t>
      </w:r>
      <w:r w:rsidRPr="00862422">
        <w:rPr>
          <w:sz w:val="28"/>
          <w:szCs w:val="28"/>
        </w:rPr>
        <w:t>.5</w:t>
      </w:r>
      <w:r w:rsidRPr="00862422">
        <w:rPr>
          <w:color w:val="000000"/>
          <w:sz w:val="28"/>
          <w:szCs w:val="28"/>
        </w:rPr>
        <w:t xml:space="preserve">); положение рукоятки против второй колонки от 12,5 до 40 об/мин соответствует работе перебора с передаточным отношением – 1/16; в положении против третьей колонки от 50 до 160 об/мин включается перебор с передаточным отношением – 1/4. Работе перебора с передаточным отношением 1 соответствует положение рукоятки против четвертой колонки от 200 до 630 об/мин. Рукоятка </w:t>
      </w:r>
      <w:r w:rsidRPr="00862422">
        <w:rPr>
          <w:iCs/>
          <w:color w:val="000000"/>
          <w:sz w:val="28"/>
          <w:szCs w:val="28"/>
        </w:rPr>
        <w:t xml:space="preserve">4 </w:t>
      </w:r>
      <w:r>
        <w:rPr>
          <w:color w:val="000000"/>
          <w:sz w:val="28"/>
          <w:szCs w:val="28"/>
        </w:rPr>
        <w:t>(рисунок 1</w:t>
      </w:r>
      <w:r w:rsidRPr="00862422">
        <w:rPr>
          <w:color w:val="000000"/>
          <w:sz w:val="28"/>
          <w:szCs w:val="28"/>
        </w:rPr>
        <w:t xml:space="preserve">.2) переключает в два положения двухступенчатый блок </w:t>
      </w:r>
      <w:r w:rsidRPr="00862422">
        <w:rPr>
          <w:iCs/>
          <w:color w:val="000000"/>
          <w:sz w:val="28"/>
          <w:szCs w:val="28"/>
        </w:rPr>
        <w:t xml:space="preserve">34 </w:t>
      </w:r>
      <w:r w:rsidRPr="00862422">
        <w:rPr>
          <w:color w:val="000000"/>
          <w:sz w:val="28"/>
          <w:szCs w:val="28"/>
        </w:rPr>
        <w:t>–</w:t>
      </w:r>
      <w:r w:rsidRPr="00862422">
        <w:rPr>
          <w:iCs/>
          <w:color w:val="000000"/>
          <w:sz w:val="28"/>
          <w:szCs w:val="28"/>
        </w:rPr>
        <w:t xml:space="preserve"> 39 </w:t>
      </w:r>
      <w:r w:rsidRPr="00862422">
        <w:rPr>
          <w:color w:val="000000"/>
          <w:sz w:val="28"/>
          <w:szCs w:val="28"/>
        </w:rPr>
        <w:t>(</w:t>
      </w:r>
      <w:r>
        <w:rPr>
          <w:sz w:val="28"/>
          <w:szCs w:val="28"/>
        </w:rPr>
        <w:t>рисунок 1</w:t>
      </w:r>
      <w:r w:rsidRPr="00862422">
        <w:rPr>
          <w:sz w:val="28"/>
          <w:szCs w:val="28"/>
        </w:rPr>
        <w:t>.5</w:t>
      </w:r>
      <w:r w:rsidRPr="00862422">
        <w:rPr>
          <w:color w:val="000000"/>
          <w:sz w:val="28"/>
          <w:szCs w:val="28"/>
        </w:rPr>
        <w:t xml:space="preserve">) и в три положения тройной блок </w:t>
      </w:r>
      <w:r w:rsidRPr="00862422">
        <w:rPr>
          <w:iCs/>
          <w:color w:val="000000"/>
          <w:sz w:val="28"/>
          <w:szCs w:val="28"/>
        </w:rPr>
        <w:t xml:space="preserve">47 </w:t>
      </w:r>
      <w:r w:rsidRPr="00862422">
        <w:rPr>
          <w:color w:val="000000"/>
          <w:sz w:val="28"/>
          <w:szCs w:val="28"/>
        </w:rPr>
        <w:t>–</w:t>
      </w:r>
      <w:r w:rsidRPr="00862422">
        <w:rPr>
          <w:iCs/>
          <w:color w:val="000000"/>
          <w:sz w:val="28"/>
          <w:szCs w:val="28"/>
        </w:rPr>
        <w:t xml:space="preserve"> 55 </w:t>
      </w:r>
      <w:r w:rsidRPr="00862422">
        <w:rPr>
          <w:color w:val="000000"/>
          <w:sz w:val="28"/>
          <w:szCs w:val="28"/>
        </w:rPr>
        <w:t>–</w:t>
      </w:r>
      <w:r w:rsidRPr="00862422">
        <w:rPr>
          <w:iCs/>
          <w:color w:val="000000"/>
          <w:sz w:val="28"/>
          <w:szCs w:val="28"/>
        </w:rPr>
        <w:t xml:space="preserve"> 38, </w:t>
      </w:r>
      <w:r w:rsidRPr="00862422">
        <w:rPr>
          <w:color w:val="000000"/>
          <w:sz w:val="28"/>
          <w:szCs w:val="28"/>
        </w:rPr>
        <w:t>поэтому может занимать шесть различных положений.</w:t>
      </w:r>
    </w:p>
    <w:p w:rsidR="00C00083" w:rsidRPr="00862422" w:rsidRDefault="00C00083" w:rsidP="00C00083">
      <w:pPr>
        <w:shd w:val="clear" w:color="auto" w:fill="FFFFFF"/>
        <w:spacing w:line="360" w:lineRule="auto"/>
        <w:ind w:firstLine="709"/>
        <w:jc w:val="both"/>
        <w:rPr>
          <w:sz w:val="28"/>
          <w:szCs w:val="28"/>
        </w:rPr>
      </w:pPr>
      <w:r w:rsidRPr="00862422">
        <w:rPr>
          <w:color w:val="000000"/>
          <w:sz w:val="28"/>
          <w:szCs w:val="28"/>
        </w:rPr>
        <w:t xml:space="preserve">Пользуясь рукоятками </w:t>
      </w:r>
      <w:r w:rsidRPr="00862422">
        <w:rPr>
          <w:iCs/>
          <w:color w:val="000000"/>
          <w:sz w:val="28"/>
          <w:szCs w:val="28"/>
        </w:rPr>
        <w:t xml:space="preserve">7 и 4 </w:t>
      </w:r>
      <w:r>
        <w:rPr>
          <w:color w:val="000000"/>
          <w:sz w:val="28"/>
          <w:szCs w:val="28"/>
        </w:rPr>
        <w:t>(рисунок 1</w:t>
      </w:r>
      <w:r w:rsidRPr="00862422">
        <w:rPr>
          <w:color w:val="000000"/>
          <w:sz w:val="28"/>
          <w:szCs w:val="28"/>
        </w:rPr>
        <w:t xml:space="preserve">.2), можно включить любую из 24 частот вращения шпинделя, указанных в таблице (рисунок </w:t>
      </w:r>
      <w:r>
        <w:rPr>
          <w:sz w:val="28"/>
          <w:szCs w:val="28"/>
        </w:rPr>
        <w:t>1</w:t>
      </w:r>
      <w:r w:rsidRPr="00862422">
        <w:rPr>
          <w:sz w:val="28"/>
          <w:szCs w:val="28"/>
        </w:rPr>
        <w:t>.13</w:t>
      </w:r>
      <w:r w:rsidRPr="00862422">
        <w:rPr>
          <w:color w:val="000000"/>
          <w:sz w:val="28"/>
          <w:szCs w:val="28"/>
        </w:rPr>
        <w:t xml:space="preserve">). Так как </w:t>
      </w:r>
      <w:r w:rsidRPr="00862422">
        <w:rPr>
          <w:iCs/>
          <w:color w:val="000000"/>
          <w:sz w:val="28"/>
          <w:szCs w:val="28"/>
        </w:rPr>
        <w:t xml:space="preserve">n </w:t>
      </w:r>
      <w:r w:rsidRPr="00862422">
        <w:rPr>
          <w:color w:val="000000"/>
          <w:sz w:val="28"/>
          <w:szCs w:val="28"/>
        </w:rPr>
        <w:t>= 630 об/мин повторяется дважды, то практически используется только 23 частоты (ступени).</w:t>
      </w:r>
    </w:p>
    <w:p w:rsidR="00C00083" w:rsidRDefault="00C00083" w:rsidP="00C00083">
      <w:pPr>
        <w:spacing w:line="360" w:lineRule="auto"/>
        <w:ind w:firstLine="709"/>
        <w:jc w:val="both"/>
        <w:rPr>
          <w:color w:val="000000"/>
          <w:sz w:val="28"/>
          <w:szCs w:val="28"/>
        </w:rPr>
      </w:pPr>
      <w:r w:rsidRPr="00862422">
        <w:rPr>
          <w:color w:val="000000"/>
          <w:sz w:val="28"/>
          <w:szCs w:val="28"/>
        </w:rPr>
        <w:t>Частоты вращения переключают только при выключенной фрикционной муфте М</w:t>
      </w:r>
      <w:r w:rsidRPr="00862422">
        <w:rPr>
          <w:color w:val="000000"/>
          <w:sz w:val="28"/>
          <w:szCs w:val="28"/>
          <w:vertAlign w:val="subscript"/>
        </w:rPr>
        <w:t>1</w:t>
      </w:r>
      <w:r w:rsidRPr="00862422">
        <w:rPr>
          <w:color w:val="000000"/>
          <w:sz w:val="28"/>
          <w:szCs w:val="28"/>
        </w:rPr>
        <w:t xml:space="preserve">, (рукоятки </w:t>
      </w:r>
      <w:r w:rsidRPr="00862422">
        <w:rPr>
          <w:iCs/>
          <w:color w:val="000000"/>
          <w:sz w:val="28"/>
          <w:szCs w:val="28"/>
        </w:rPr>
        <w:t xml:space="preserve">3 и 20 </w:t>
      </w:r>
      <w:r w:rsidRPr="00862422">
        <w:rPr>
          <w:color w:val="000000"/>
          <w:sz w:val="28"/>
          <w:szCs w:val="28"/>
        </w:rPr>
        <w:t>в среднем положении).</w:t>
      </w:r>
    </w:p>
    <w:p w:rsidR="00C00083" w:rsidRDefault="00C00083" w:rsidP="00C00083">
      <w:pPr>
        <w:spacing w:line="360" w:lineRule="auto"/>
        <w:ind w:firstLine="709"/>
        <w:jc w:val="both"/>
        <w:rPr>
          <w:color w:val="000000"/>
          <w:sz w:val="28"/>
          <w:szCs w:val="28"/>
        </w:rPr>
      </w:pPr>
    </w:p>
    <w:p w:rsidR="00C00083" w:rsidRDefault="00C00083" w:rsidP="00C00083">
      <w:pPr>
        <w:spacing w:line="360" w:lineRule="auto"/>
        <w:ind w:firstLine="709"/>
        <w:jc w:val="center"/>
        <w:rPr>
          <w:sz w:val="28"/>
          <w:szCs w:val="28"/>
        </w:rPr>
      </w:pPr>
      <w:r w:rsidRPr="00862422">
        <w:rPr>
          <w:noProof/>
          <w:sz w:val="28"/>
          <w:szCs w:val="28"/>
        </w:rPr>
        <w:lastRenderedPageBreak/>
        <w:drawing>
          <wp:inline distT="0" distB="0" distL="0" distR="0">
            <wp:extent cx="2114550" cy="2047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550" cy="2047875"/>
                    </a:xfrm>
                    <a:prstGeom prst="rect">
                      <a:avLst/>
                    </a:prstGeom>
                    <a:noFill/>
                    <a:ln>
                      <a:noFill/>
                    </a:ln>
                  </pic:spPr>
                </pic:pic>
              </a:graphicData>
            </a:graphic>
          </wp:inline>
        </w:drawing>
      </w:r>
    </w:p>
    <w:p w:rsidR="00C00083" w:rsidRPr="00862422" w:rsidRDefault="00C00083" w:rsidP="00C00083">
      <w:pPr>
        <w:widowControl w:val="0"/>
        <w:spacing w:line="360" w:lineRule="auto"/>
        <w:jc w:val="center"/>
        <w:rPr>
          <w:sz w:val="28"/>
          <w:szCs w:val="28"/>
        </w:rPr>
      </w:pPr>
      <w:r w:rsidRPr="00862422">
        <w:rPr>
          <w:color w:val="000000"/>
          <w:sz w:val="28"/>
          <w:szCs w:val="28"/>
        </w:rPr>
        <w:t xml:space="preserve">Рисунок </w:t>
      </w:r>
      <w:r>
        <w:rPr>
          <w:sz w:val="28"/>
          <w:szCs w:val="28"/>
        </w:rPr>
        <w:t>1</w:t>
      </w:r>
      <w:r w:rsidRPr="00862422">
        <w:rPr>
          <w:sz w:val="28"/>
          <w:szCs w:val="28"/>
        </w:rPr>
        <w:t xml:space="preserve">.13 </w:t>
      </w:r>
      <w:r w:rsidRPr="00862422">
        <w:rPr>
          <w:color w:val="000000"/>
          <w:sz w:val="28"/>
          <w:szCs w:val="28"/>
        </w:rPr>
        <w:t>– Р</w:t>
      </w:r>
      <w:r>
        <w:rPr>
          <w:color w:val="000000"/>
          <w:sz w:val="28"/>
          <w:szCs w:val="28"/>
        </w:rPr>
        <w:t>укоятка 7 коробки скоростей (</w:t>
      </w:r>
      <w:r w:rsidRPr="00862422">
        <w:rPr>
          <w:color w:val="000000"/>
          <w:sz w:val="28"/>
          <w:szCs w:val="28"/>
        </w:rPr>
        <w:t xml:space="preserve">рисунок </w:t>
      </w:r>
      <w:r>
        <w:rPr>
          <w:sz w:val="28"/>
          <w:szCs w:val="28"/>
        </w:rPr>
        <w:t>1</w:t>
      </w:r>
      <w:r w:rsidRPr="00862422">
        <w:rPr>
          <w:sz w:val="28"/>
          <w:szCs w:val="28"/>
        </w:rPr>
        <w:t>.2</w:t>
      </w:r>
      <w:r w:rsidRPr="00862422">
        <w:rPr>
          <w:color w:val="000000"/>
          <w:sz w:val="28"/>
          <w:szCs w:val="28"/>
        </w:rPr>
        <w:t>)</w:t>
      </w:r>
    </w:p>
    <w:p w:rsidR="00C00083" w:rsidRDefault="00C00083" w:rsidP="00C00083">
      <w:pPr>
        <w:widowControl w:val="0"/>
        <w:spacing w:line="360" w:lineRule="auto"/>
        <w:ind w:firstLine="709"/>
        <w:jc w:val="both"/>
        <w:rPr>
          <w:sz w:val="28"/>
          <w:szCs w:val="28"/>
        </w:rPr>
      </w:pPr>
    </w:p>
    <w:p w:rsidR="00C00083" w:rsidRPr="00862422" w:rsidRDefault="00C00083" w:rsidP="00C00083">
      <w:pPr>
        <w:widowControl w:val="0"/>
        <w:spacing w:line="360" w:lineRule="auto"/>
        <w:ind w:firstLine="709"/>
        <w:jc w:val="both"/>
        <w:rPr>
          <w:sz w:val="28"/>
          <w:szCs w:val="28"/>
        </w:rPr>
      </w:pPr>
    </w:p>
    <w:p w:rsidR="00C00083" w:rsidRPr="00862422" w:rsidRDefault="00C00083" w:rsidP="00C00083">
      <w:pPr>
        <w:shd w:val="clear" w:color="auto" w:fill="FFFFFF"/>
        <w:spacing w:line="360" w:lineRule="auto"/>
        <w:jc w:val="center"/>
        <w:rPr>
          <w:b/>
          <w:color w:val="000000"/>
          <w:sz w:val="28"/>
          <w:szCs w:val="28"/>
        </w:rPr>
      </w:pPr>
      <w:r w:rsidRPr="00862422">
        <w:rPr>
          <w:b/>
          <w:color w:val="000000"/>
          <w:sz w:val="28"/>
          <w:szCs w:val="28"/>
        </w:rPr>
        <w:t>Механизм подач</w:t>
      </w:r>
    </w:p>
    <w:p w:rsidR="00C00083" w:rsidRPr="00862422" w:rsidRDefault="00C00083" w:rsidP="00C00083">
      <w:pPr>
        <w:widowControl w:val="0"/>
        <w:shd w:val="clear" w:color="auto" w:fill="FFFFFF"/>
        <w:spacing w:line="360" w:lineRule="auto"/>
        <w:ind w:firstLine="709"/>
        <w:jc w:val="both"/>
        <w:rPr>
          <w:color w:val="000000"/>
          <w:sz w:val="28"/>
          <w:szCs w:val="28"/>
        </w:rPr>
      </w:pPr>
    </w:p>
    <w:p w:rsidR="00C00083" w:rsidRPr="00862422" w:rsidRDefault="00C00083" w:rsidP="00C00083">
      <w:pPr>
        <w:widowControl w:val="0"/>
        <w:shd w:val="clear" w:color="auto" w:fill="FFFFFF"/>
        <w:spacing w:line="360" w:lineRule="auto"/>
        <w:ind w:firstLine="709"/>
        <w:jc w:val="both"/>
        <w:rPr>
          <w:color w:val="000000"/>
          <w:sz w:val="28"/>
          <w:szCs w:val="28"/>
        </w:rPr>
      </w:pPr>
      <w:r w:rsidRPr="00862422">
        <w:rPr>
          <w:noProof/>
          <w:sz w:val="28"/>
          <w:szCs w:val="28"/>
        </w:rPr>
        <mc:AlternateContent>
          <mc:Choice Requires="wps">
            <w:drawing>
              <wp:anchor distT="0" distB="0" distL="114300" distR="114300" simplePos="0" relativeHeight="251659264" behindDoc="0" locked="0" layoutInCell="0" allowOverlap="1">
                <wp:simplePos x="0" y="0"/>
                <wp:positionH relativeFrom="margin">
                  <wp:posOffset>-1432560</wp:posOffset>
                </wp:positionH>
                <wp:positionV relativeFrom="paragraph">
                  <wp:posOffset>-155575</wp:posOffset>
                </wp:positionV>
                <wp:extent cx="0" cy="567055"/>
                <wp:effectExtent l="15240" t="15875" r="13335" b="762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0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010CD" id="Прямая соединительная линия 2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2.8pt,-12.25pt" to="-112.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" o:allowincell="f" strokeweight="1.2pt">
                <w10:wrap anchorx="margin"/>
              </v:line>
            </w:pict>
          </mc:Fallback>
        </mc:AlternateContent>
      </w:r>
      <w:r w:rsidRPr="00862422">
        <w:rPr>
          <w:noProof/>
          <w:sz w:val="28"/>
          <w:szCs w:val="28"/>
        </w:rPr>
        <mc:AlternateContent>
          <mc:Choice Requires="wps">
            <w:drawing>
              <wp:anchor distT="0" distB="0" distL="114300" distR="114300" simplePos="0" relativeHeight="251660288" behindDoc="0" locked="0" layoutInCell="0" allowOverlap="1">
                <wp:simplePos x="0" y="0"/>
                <wp:positionH relativeFrom="margin">
                  <wp:posOffset>-1603375</wp:posOffset>
                </wp:positionH>
                <wp:positionV relativeFrom="paragraph">
                  <wp:posOffset>-64135</wp:posOffset>
                </wp:positionV>
                <wp:extent cx="0" cy="1085215"/>
                <wp:effectExtent l="15875" t="12065" r="12700"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4FA04" id="Прямая соединительная линия 2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6.25pt,-5.05pt" to="-126.2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" o:allowincell="f" strokeweight="1.2pt">
                <w10:wrap anchorx="margin"/>
              </v:line>
            </w:pict>
          </mc:Fallback>
        </mc:AlternateContent>
      </w:r>
      <w:r w:rsidRPr="00862422">
        <w:rPr>
          <w:noProof/>
          <w:sz w:val="28"/>
          <w:szCs w:val="28"/>
        </w:rPr>
        <mc:AlternateContent>
          <mc:Choice Requires="wps">
            <w:drawing>
              <wp:anchor distT="0" distB="0" distL="114300" distR="114300" simplePos="0" relativeHeight="251661312" behindDoc="0" locked="0" layoutInCell="0" allowOverlap="1">
                <wp:simplePos x="0" y="0"/>
                <wp:positionH relativeFrom="margin">
                  <wp:posOffset>-1499870</wp:posOffset>
                </wp:positionH>
                <wp:positionV relativeFrom="paragraph">
                  <wp:posOffset>-64135</wp:posOffset>
                </wp:positionV>
                <wp:extent cx="0" cy="1085215"/>
                <wp:effectExtent l="14605" t="12065" r="13970" b="76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6E17D" id="Прямая соединительная линия 2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8.1pt,-5.05pt" to="-118.1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" o:allowincell="f" strokeweight=".95pt">
                <w10:wrap anchorx="margin"/>
              </v:line>
            </w:pict>
          </mc:Fallback>
        </mc:AlternateContent>
      </w:r>
      <w:r w:rsidRPr="00862422">
        <w:rPr>
          <w:noProof/>
          <w:sz w:val="28"/>
          <w:szCs w:val="28"/>
        </w:rPr>
        <mc:AlternateContent>
          <mc:Choice Requires="wps">
            <w:drawing>
              <wp:anchor distT="0" distB="0" distL="114300" distR="114300" simplePos="0" relativeHeight="251662336" behindDoc="0" locked="0" layoutInCell="0" allowOverlap="1">
                <wp:simplePos x="0" y="0"/>
                <wp:positionH relativeFrom="margin">
                  <wp:posOffset>-1134110</wp:posOffset>
                </wp:positionH>
                <wp:positionV relativeFrom="paragraph">
                  <wp:posOffset>387350</wp:posOffset>
                </wp:positionV>
                <wp:extent cx="0" cy="536575"/>
                <wp:effectExtent l="18415" t="15875" r="10160" b="95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6F97D" id="Прямая соединительная линия 20"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9.3pt,30.5pt" to="-89.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" o:allowincell="f" strokeweight="1.45pt">
                <w10:wrap anchorx="margin"/>
              </v:line>
            </w:pict>
          </mc:Fallback>
        </mc:AlternateContent>
      </w:r>
      <w:r w:rsidRPr="00862422">
        <w:rPr>
          <w:noProof/>
          <w:sz w:val="28"/>
          <w:szCs w:val="28"/>
        </w:rPr>
        <mc:AlternateContent>
          <mc:Choice Requires="wps">
            <w:drawing>
              <wp:anchor distT="0" distB="0" distL="114300" distR="114300" simplePos="0" relativeHeight="251663360" behindDoc="0" locked="0" layoutInCell="0" allowOverlap="1">
                <wp:simplePos x="0" y="0"/>
                <wp:positionH relativeFrom="margin">
                  <wp:posOffset>-2505710</wp:posOffset>
                </wp:positionH>
                <wp:positionV relativeFrom="paragraph">
                  <wp:posOffset>393065</wp:posOffset>
                </wp:positionV>
                <wp:extent cx="0" cy="542290"/>
                <wp:effectExtent l="8890" t="12065" r="10160" b="76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47026" id="Прямая соединительная линия 19"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7.3pt,30.95pt" to="-197.3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" o:allowincell="f" strokeweight=".95pt">
                <w10:wrap anchorx="margin"/>
              </v:line>
            </w:pict>
          </mc:Fallback>
        </mc:AlternateContent>
      </w:r>
      <w:r w:rsidRPr="00862422">
        <w:rPr>
          <w:noProof/>
          <w:sz w:val="28"/>
          <w:szCs w:val="28"/>
        </w:rPr>
        <mc:AlternateContent>
          <mc:Choice Requires="wps">
            <w:drawing>
              <wp:anchor distT="0" distB="0" distL="114300" distR="114300" simplePos="0" relativeHeight="251664384" behindDoc="0" locked="0" layoutInCell="0" allowOverlap="1">
                <wp:simplePos x="0" y="0"/>
                <wp:positionH relativeFrom="margin">
                  <wp:posOffset>-1231265</wp:posOffset>
                </wp:positionH>
                <wp:positionV relativeFrom="paragraph">
                  <wp:posOffset>393065</wp:posOffset>
                </wp:positionV>
                <wp:extent cx="0" cy="530225"/>
                <wp:effectExtent l="6985" t="12065" r="12065" b="1016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D6BB2" id="Прямая соединительная линия 1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6.95pt,30.95pt" to="-96.9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" o:allowincell="f" strokeweight=".95pt">
                <w10:wrap anchorx="margin"/>
              </v:line>
            </w:pict>
          </mc:Fallback>
        </mc:AlternateContent>
      </w:r>
      <w:r w:rsidRPr="00862422">
        <w:rPr>
          <w:noProof/>
          <w:sz w:val="28"/>
          <w:szCs w:val="28"/>
        </w:rPr>
        <mc:AlternateContent>
          <mc:Choice Requires="wps">
            <w:drawing>
              <wp:anchor distT="0" distB="0" distL="114300" distR="114300" simplePos="0" relativeHeight="251665408" behindDoc="0" locked="0" layoutInCell="0" allowOverlap="1">
                <wp:simplePos x="0" y="0"/>
                <wp:positionH relativeFrom="margin">
                  <wp:posOffset>-1774190</wp:posOffset>
                </wp:positionH>
                <wp:positionV relativeFrom="paragraph">
                  <wp:posOffset>435610</wp:posOffset>
                </wp:positionV>
                <wp:extent cx="0" cy="457200"/>
                <wp:effectExtent l="16510" t="16510" r="12065" b="1206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D0209" id="Прямая соединительная линия 1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9.7pt,34.3pt" to="-139.7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" o:allowincell="f" strokeweight="1.2pt">
                <w10:wrap anchorx="margin"/>
              </v:line>
            </w:pict>
          </mc:Fallback>
        </mc:AlternateContent>
      </w:r>
      <w:r w:rsidRPr="00862422">
        <w:rPr>
          <w:noProof/>
          <w:sz w:val="28"/>
          <w:szCs w:val="28"/>
        </w:rPr>
        <mc:AlternateContent>
          <mc:Choice Requires="wps">
            <w:drawing>
              <wp:anchor distT="0" distB="0" distL="114300" distR="114300" simplePos="0" relativeHeight="251666432" behindDoc="0" locked="0" layoutInCell="0" allowOverlap="1">
                <wp:simplePos x="0" y="0"/>
                <wp:positionH relativeFrom="margin">
                  <wp:posOffset>-1670050</wp:posOffset>
                </wp:positionH>
                <wp:positionV relativeFrom="paragraph">
                  <wp:posOffset>435610</wp:posOffset>
                </wp:positionV>
                <wp:extent cx="0" cy="457200"/>
                <wp:effectExtent l="15875" t="16510" r="12700" b="1206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BD731" id="Прямая соединительная линия 1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1.5pt,34.3pt" to="-13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" o:allowincell="f" strokeweight="1.2pt">
                <w10:wrap anchorx="margin"/>
              </v:line>
            </w:pict>
          </mc:Fallback>
        </mc:AlternateContent>
      </w:r>
      <w:r w:rsidRPr="00862422">
        <w:rPr>
          <w:color w:val="000000"/>
          <w:sz w:val="28"/>
          <w:szCs w:val="28"/>
        </w:rPr>
        <w:t xml:space="preserve">В кинематическую цепь механизма подач входят: звено увеличения шага (блок </w:t>
      </w:r>
      <w:r w:rsidRPr="00862422">
        <w:rPr>
          <w:iCs/>
          <w:color w:val="000000"/>
          <w:sz w:val="28"/>
          <w:szCs w:val="28"/>
        </w:rPr>
        <w:t>60</w:t>
      </w:r>
      <w:r w:rsidRPr="00862422">
        <w:rPr>
          <w:color w:val="000000"/>
          <w:sz w:val="28"/>
          <w:szCs w:val="28"/>
        </w:rPr>
        <w:t>–</w:t>
      </w:r>
      <w:r w:rsidRPr="00862422">
        <w:rPr>
          <w:iCs/>
          <w:color w:val="000000"/>
          <w:sz w:val="28"/>
          <w:szCs w:val="28"/>
        </w:rPr>
        <w:t xml:space="preserve">45) </w:t>
      </w:r>
      <w:r w:rsidRPr="00862422">
        <w:rPr>
          <w:color w:val="000000"/>
          <w:sz w:val="28"/>
          <w:szCs w:val="28"/>
        </w:rPr>
        <w:t>(</w:t>
      </w:r>
      <w:r>
        <w:rPr>
          <w:sz w:val="28"/>
          <w:szCs w:val="28"/>
        </w:rPr>
        <w:t>рисунок 1</w:t>
      </w:r>
      <w:r w:rsidRPr="00862422">
        <w:rPr>
          <w:sz w:val="28"/>
          <w:szCs w:val="28"/>
        </w:rPr>
        <w:t>.5</w:t>
      </w:r>
      <w:r w:rsidRPr="00862422">
        <w:rPr>
          <w:color w:val="000000"/>
          <w:sz w:val="28"/>
          <w:szCs w:val="28"/>
        </w:rPr>
        <w:t xml:space="preserve">), механизм трензеля (реверса), сменные зубчатые колеса (шестерни) гитары, коробка подач и механизм фартука. Суппорт получает движение непосредственно от шпинделя через пару зубчатых колес 60/60 и через трензель (блок </w:t>
      </w:r>
      <w:r w:rsidRPr="00862422">
        <w:rPr>
          <w:iCs/>
          <w:color w:val="000000"/>
          <w:sz w:val="28"/>
          <w:szCs w:val="28"/>
        </w:rPr>
        <w:t xml:space="preserve">42 </w:t>
      </w:r>
      <w:r w:rsidRPr="00862422">
        <w:rPr>
          <w:color w:val="000000"/>
          <w:sz w:val="28"/>
          <w:szCs w:val="28"/>
        </w:rPr>
        <w:t>–</w:t>
      </w:r>
      <w:r w:rsidRPr="00862422">
        <w:rPr>
          <w:iCs/>
          <w:color w:val="000000"/>
          <w:sz w:val="28"/>
          <w:szCs w:val="28"/>
        </w:rPr>
        <w:t xml:space="preserve"> 56 </w:t>
      </w:r>
      <w:r w:rsidRPr="00862422">
        <w:rPr>
          <w:color w:val="000000"/>
          <w:sz w:val="28"/>
          <w:szCs w:val="28"/>
        </w:rPr>
        <w:t xml:space="preserve">– </w:t>
      </w:r>
      <w:r w:rsidRPr="00862422">
        <w:rPr>
          <w:iCs/>
          <w:color w:val="000000"/>
          <w:sz w:val="28"/>
          <w:szCs w:val="28"/>
        </w:rPr>
        <w:t xml:space="preserve">35), </w:t>
      </w:r>
      <w:r w:rsidRPr="00862422">
        <w:rPr>
          <w:color w:val="000000"/>
          <w:sz w:val="28"/>
          <w:szCs w:val="28"/>
        </w:rPr>
        <w:t>который можно устанавливать в три положения:</w:t>
      </w:r>
    </w:p>
    <w:p w:rsidR="00C00083" w:rsidRPr="00862422" w:rsidRDefault="00C00083" w:rsidP="00C00083">
      <w:pPr>
        <w:widowControl w:val="0"/>
        <w:shd w:val="clear" w:color="auto" w:fill="FFFFFF"/>
        <w:spacing w:line="360" w:lineRule="auto"/>
        <w:ind w:firstLine="709"/>
        <w:jc w:val="both"/>
        <w:rPr>
          <w:color w:val="000000"/>
          <w:sz w:val="28"/>
          <w:szCs w:val="28"/>
        </w:rPr>
      </w:pPr>
    </w:p>
    <w:p w:rsidR="00C00083" w:rsidRPr="00862422" w:rsidRDefault="00C00083" w:rsidP="00C00083">
      <w:pPr>
        <w:widowControl w:val="0"/>
        <w:shd w:val="clear" w:color="auto" w:fill="FFFFFF"/>
        <w:jc w:val="center"/>
        <w:rPr>
          <w:color w:val="000000"/>
          <w:sz w:val="28"/>
          <w:szCs w:val="28"/>
        </w:rPr>
      </w:pPr>
      <w:r w:rsidRPr="00862422">
        <w:rPr>
          <w:color w:val="000000"/>
          <w:sz w:val="28"/>
          <w:szCs w:val="28"/>
        </w:rPr>
        <w:object w:dxaOrig="360" w:dyaOrig="620">
          <v:shape id="_x0000_i1036" type="#_x0000_t75" style="width:18.75pt;height:30.75pt" o:ole="">
            <v:imagedata r:id="rId43" o:title=""/>
          </v:shape>
          <o:OLEObject Type="Embed" ProgID="Equation.3" ShapeID="_x0000_i1036" DrawAspect="Content" ObjectID="_1609832041" r:id="rId44"/>
        </w:object>
      </w:r>
      <w:r w:rsidRPr="00862422">
        <w:rPr>
          <w:color w:val="000000"/>
          <w:sz w:val="28"/>
          <w:szCs w:val="28"/>
        </w:rPr>
        <w:t xml:space="preserve">; </w:t>
      </w:r>
      <w:r w:rsidRPr="00862422">
        <w:rPr>
          <w:color w:val="000000"/>
          <w:sz w:val="28"/>
          <w:szCs w:val="28"/>
        </w:rPr>
        <w:object w:dxaOrig="360" w:dyaOrig="620">
          <v:shape id="_x0000_i1037" type="#_x0000_t75" style="width:18.75pt;height:30.75pt" o:ole="">
            <v:imagedata r:id="rId45" o:title=""/>
          </v:shape>
          <o:OLEObject Type="Embed" ProgID="Equation.3" ShapeID="_x0000_i1037" DrawAspect="Content" ObjectID="_1609832042" r:id="rId46"/>
        </w:object>
      </w:r>
      <w:r w:rsidRPr="00862422">
        <w:rPr>
          <w:color w:val="000000"/>
          <w:sz w:val="28"/>
          <w:szCs w:val="28"/>
        </w:rPr>
        <w:t xml:space="preserve">; </w:t>
      </w:r>
      <w:r w:rsidRPr="00862422">
        <w:rPr>
          <w:color w:val="000000"/>
          <w:sz w:val="28"/>
          <w:szCs w:val="28"/>
        </w:rPr>
        <w:object w:dxaOrig="760" w:dyaOrig="620">
          <v:shape id="_x0000_i1038" type="#_x0000_t75" style="width:38.25pt;height:30.75pt" o:ole="">
            <v:imagedata r:id="rId47" o:title=""/>
          </v:shape>
          <o:OLEObject Type="Embed" ProgID="Equation.3" ShapeID="_x0000_i1038" DrawAspect="Content" ObjectID="_1609832043" r:id="rId48"/>
        </w:object>
      </w:r>
      <w:r w:rsidRPr="00862422">
        <w:rPr>
          <w:color w:val="000000"/>
          <w:sz w:val="28"/>
          <w:szCs w:val="28"/>
        </w:rPr>
        <w:t>,</w:t>
      </w:r>
    </w:p>
    <w:p w:rsidR="00C00083" w:rsidRPr="00862422" w:rsidRDefault="00C00083" w:rsidP="00C00083">
      <w:pPr>
        <w:widowControl w:val="0"/>
        <w:shd w:val="clear" w:color="auto" w:fill="FFFFFF"/>
        <w:ind w:firstLine="709"/>
        <w:jc w:val="both"/>
        <w:rPr>
          <w:color w:val="000000"/>
          <w:sz w:val="28"/>
          <w:szCs w:val="28"/>
        </w:rPr>
      </w:pPr>
    </w:p>
    <w:p w:rsidR="00C00083" w:rsidRPr="00862422" w:rsidRDefault="00C00083" w:rsidP="00C00083">
      <w:pPr>
        <w:widowControl w:val="0"/>
        <w:shd w:val="clear" w:color="auto" w:fill="FFFFFF"/>
        <w:tabs>
          <w:tab w:val="left" w:pos="2200"/>
        </w:tabs>
        <w:spacing w:line="360" w:lineRule="auto"/>
        <w:jc w:val="both"/>
        <w:rPr>
          <w:sz w:val="28"/>
          <w:szCs w:val="28"/>
        </w:rPr>
      </w:pPr>
      <w:r w:rsidRPr="00862422">
        <w:rPr>
          <w:color w:val="000000"/>
          <w:sz w:val="28"/>
          <w:szCs w:val="28"/>
        </w:rPr>
        <w:t xml:space="preserve">и далее через гитару сменных зубчатых колес на вал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коробки подач.</w:t>
      </w:r>
    </w:p>
    <w:p w:rsidR="00C00083" w:rsidRPr="00862422" w:rsidRDefault="00C00083" w:rsidP="00C00083">
      <w:pPr>
        <w:widowControl w:val="0"/>
        <w:shd w:val="clear" w:color="auto" w:fill="FFFFFF"/>
        <w:spacing w:line="360" w:lineRule="auto"/>
        <w:ind w:firstLine="709"/>
        <w:jc w:val="both"/>
        <w:rPr>
          <w:color w:val="000000"/>
          <w:sz w:val="28"/>
          <w:szCs w:val="28"/>
        </w:rPr>
      </w:pPr>
      <w:r w:rsidRPr="00862422">
        <w:rPr>
          <w:color w:val="000000"/>
          <w:sz w:val="28"/>
          <w:szCs w:val="28"/>
        </w:rPr>
        <w:t xml:space="preserve">На рисунке </w:t>
      </w:r>
      <w:r>
        <w:rPr>
          <w:color w:val="000000"/>
          <w:sz w:val="28"/>
          <w:szCs w:val="28"/>
        </w:rPr>
        <w:t>1</w:t>
      </w:r>
      <w:r w:rsidRPr="00862422">
        <w:rPr>
          <w:color w:val="000000"/>
          <w:sz w:val="28"/>
          <w:szCs w:val="28"/>
        </w:rPr>
        <w:t xml:space="preserve">.14 изображена структурная схема механизма подач станка. </w:t>
      </w:r>
    </w:p>
    <w:p w:rsidR="00C00083" w:rsidRPr="00862422" w:rsidRDefault="00C00083" w:rsidP="00C00083">
      <w:pPr>
        <w:widowControl w:val="0"/>
        <w:shd w:val="clear" w:color="auto" w:fill="FFFFFF"/>
        <w:spacing w:line="360" w:lineRule="auto"/>
        <w:ind w:firstLine="709"/>
        <w:jc w:val="both"/>
        <w:rPr>
          <w:sz w:val="28"/>
          <w:szCs w:val="28"/>
        </w:rPr>
      </w:pPr>
      <w:r w:rsidRPr="00862422">
        <w:rPr>
          <w:color w:val="000000"/>
          <w:sz w:val="28"/>
          <w:szCs w:val="28"/>
        </w:rPr>
        <w:t xml:space="preserve">На одной оси с валом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 xml:space="preserve">расположены валы </w:t>
      </w:r>
      <w:r w:rsidRPr="00862422">
        <w:rPr>
          <w:iCs/>
          <w:color w:val="000000"/>
          <w:sz w:val="28"/>
          <w:szCs w:val="28"/>
          <w:lang w:val="en-US"/>
        </w:rPr>
        <w:t>XI</w:t>
      </w:r>
      <w:r w:rsidRPr="00862422">
        <w:rPr>
          <w:iCs/>
          <w:color w:val="000000"/>
          <w:sz w:val="28"/>
          <w:szCs w:val="28"/>
        </w:rPr>
        <w:t xml:space="preserve">, </w:t>
      </w:r>
      <w:r w:rsidRPr="00862422">
        <w:rPr>
          <w:iCs/>
          <w:color w:val="000000"/>
          <w:sz w:val="28"/>
          <w:szCs w:val="28"/>
          <w:lang w:val="en-US"/>
        </w:rPr>
        <w:t>XIV</w:t>
      </w:r>
      <w:r w:rsidRPr="00862422">
        <w:rPr>
          <w:iCs/>
          <w:color w:val="000000"/>
          <w:sz w:val="28"/>
          <w:szCs w:val="28"/>
        </w:rPr>
        <w:t xml:space="preserve"> </w:t>
      </w:r>
      <w:r w:rsidRPr="00862422">
        <w:rPr>
          <w:color w:val="000000"/>
          <w:sz w:val="28"/>
          <w:szCs w:val="28"/>
        </w:rPr>
        <w:t xml:space="preserve">и ходовой винт станка. При помощи муфт </w:t>
      </w:r>
      <w:r w:rsidRPr="00862422">
        <w:rPr>
          <w:iCs/>
          <w:color w:val="000000"/>
          <w:sz w:val="28"/>
          <w:szCs w:val="28"/>
        </w:rPr>
        <w:t>М</w:t>
      </w:r>
      <w:r w:rsidRPr="00862422">
        <w:rPr>
          <w:iCs/>
          <w:color w:val="000000"/>
          <w:sz w:val="28"/>
          <w:szCs w:val="28"/>
          <w:vertAlign w:val="subscript"/>
        </w:rPr>
        <w:t>2</w:t>
      </w:r>
      <w:r w:rsidRPr="00862422">
        <w:rPr>
          <w:iCs/>
          <w:color w:val="000000"/>
          <w:sz w:val="28"/>
          <w:szCs w:val="28"/>
        </w:rPr>
        <w:t>, М</w:t>
      </w:r>
      <w:r w:rsidRPr="00862422">
        <w:rPr>
          <w:iCs/>
          <w:color w:val="000000"/>
          <w:sz w:val="28"/>
          <w:szCs w:val="28"/>
          <w:vertAlign w:val="subscript"/>
        </w:rPr>
        <w:t>3</w:t>
      </w:r>
      <w:r w:rsidRPr="00862422">
        <w:rPr>
          <w:iCs/>
          <w:color w:val="000000"/>
          <w:sz w:val="28"/>
          <w:szCs w:val="28"/>
        </w:rPr>
        <w:t>, М</w:t>
      </w:r>
      <w:r w:rsidRPr="00862422">
        <w:rPr>
          <w:iCs/>
          <w:color w:val="000000"/>
          <w:sz w:val="28"/>
          <w:szCs w:val="28"/>
          <w:vertAlign w:val="subscript"/>
        </w:rPr>
        <w:t>5</w:t>
      </w:r>
      <w:r w:rsidRPr="00862422">
        <w:rPr>
          <w:iCs/>
          <w:color w:val="000000"/>
          <w:sz w:val="28"/>
          <w:szCs w:val="28"/>
        </w:rPr>
        <w:t xml:space="preserve">, </w:t>
      </w:r>
      <w:r w:rsidRPr="00862422">
        <w:rPr>
          <w:color w:val="000000"/>
          <w:sz w:val="28"/>
          <w:szCs w:val="28"/>
        </w:rPr>
        <w:t xml:space="preserve">которые представляют собой сопрягаемые зубчатые колеса с наружным и внутренним зацеплением, валы </w:t>
      </w:r>
      <w:r w:rsidRPr="00862422">
        <w:rPr>
          <w:iCs/>
          <w:color w:val="000000"/>
          <w:sz w:val="28"/>
          <w:szCs w:val="28"/>
          <w:lang w:val="en-US"/>
        </w:rPr>
        <w:t>IX</w:t>
      </w:r>
      <w:r w:rsidRPr="00862422">
        <w:rPr>
          <w:iCs/>
          <w:color w:val="000000"/>
          <w:sz w:val="28"/>
          <w:szCs w:val="28"/>
        </w:rPr>
        <w:t xml:space="preserve">, </w:t>
      </w:r>
      <w:r w:rsidRPr="00862422">
        <w:rPr>
          <w:iCs/>
          <w:color w:val="000000"/>
          <w:sz w:val="28"/>
          <w:szCs w:val="28"/>
          <w:lang w:val="en-US"/>
        </w:rPr>
        <w:t>XIV</w:t>
      </w:r>
      <w:r w:rsidRPr="00862422">
        <w:rPr>
          <w:iCs/>
          <w:color w:val="000000"/>
          <w:sz w:val="28"/>
          <w:szCs w:val="28"/>
        </w:rPr>
        <w:t xml:space="preserve"> </w:t>
      </w:r>
      <w:r w:rsidRPr="00862422">
        <w:rPr>
          <w:color w:val="000000"/>
          <w:sz w:val="28"/>
          <w:szCs w:val="28"/>
        </w:rPr>
        <w:t>и ходовой винт могут быть присоединены друг к другу и образовывать в совокупности как бы один сплошной вал. В этом случае движение от гитары на ходовой винт будет передаваться «напрямую», без участия механизмов коробки подач.</w:t>
      </w:r>
    </w:p>
    <w:p w:rsidR="00C00083" w:rsidRDefault="00C00083" w:rsidP="00C00083">
      <w:pPr>
        <w:widowControl w:val="0"/>
        <w:shd w:val="clear" w:color="auto" w:fill="FFFFFF"/>
        <w:spacing w:line="360" w:lineRule="auto"/>
        <w:ind w:firstLine="709"/>
        <w:jc w:val="both"/>
        <w:rPr>
          <w:color w:val="000000"/>
          <w:sz w:val="28"/>
          <w:szCs w:val="28"/>
        </w:rPr>
      </w:pPr>
      <w:r w:rsidRPr="00862422">
        <w:rPr>
          <w:color w:val="000000"/>
          <w:sz w:val="28"/>
          <w:szCs w:val="28"/>
        </w:rPr>
        <w:t xml:space="preserve">Для настройки «напрямую» муфту </w:t>
      </w:r>
      <w:r w:rsidRPr="00862422">
        <w:rPr>
          <w:iCs/>
          <w:color w:val="000000"/>
          <w:sz w:val="28"/>
          <w:szCs w:val="28"/>
        </w:rPr>
        <w:t>М</w:t>
      </w:r>
      <w:r w:rsidRPr="00862422">
        <w:rPr>
          <w:iCs/>
          <w:color w:val="000000"/>
          <w:sz w:val="28"/>
          <w:szCs w:val="28"/>
          <w:vertAlign w:val="subscript"/>
        </w:rPr>
        <w:t>2</w:t>
      </w:r>
      <w:r w:rsidRPr="00862422">
        <w:rPr>
          <w:iCs/>
          <w:color w:val="000000"/>
          <w:sz w:val="28"/>
          <w:szCs w:val="28"/>
        </w:rPr>
        <w:t xml:space="preserve"> </w:t>
      </w:r>
      <w:r w:rsidRPr="00862422">
        <w:rPr>
          <w:color w:val="000000"/>
          <w:sz w:val="28"/>
          <w:szCs w:val="28"/>
        </w:rPr>
        <w:t>(</w:t>
      </w:r>
      <w:r w:rsidRPr="00862422">
        <w:rPr>
          <w:sz w:val="28"/>
          <w:szCs w:val="28"/>
        </w:rPr>
        <w:t xml:space="preserve">рисунок </w:t>
      </w:r>
      <w:r>
        <w:rPr>
          <w:sz w:val="28"/>
          <w:szCs w:val="28"/>
        </w:rPr>
        <w:t>1</w:t>
      </w:r>
      <w:r w:rsidRPr="00862422">
        <w:rPr>
          <w:sz w:val="28"/>
          <w:szCs w:val="28"/>
        </w:rPr>
        <w:t>.5</w:t>
      </w:r>
      <w:r w:rsidRPr="00862422">
        <w:rPr>
          <w:color w:val="000000"/>
          <w:sz w:val="28"/>
          <w:szCs w:val="28"/>
        </w:rPr>
        <w:t xml:space="preserve">) с внутренними зубцами перемещают влево, и она зацепляется с колесом </w:t>
      </w:r>
      <w:r w:rsidRPr="00862422">
        <w:rPr>
          <w:iCs/>
          <w:color w:val="000000"/>
          <w:sz w:val="28"/>
          <w:szCs w:val="28"/>
        </w:rPr>
        <w:t xml:space="preserve">35 </w:t>
      </w:r>
      <w:r w:rsidRPr="00862422">
        <w:rPr>
          <w:color w:val="000000"/>
          <w:sz w:val="28"/>
          <w:szCs w:val="28"/>
        </w:rPr>
        <w:t xml:space="preserve">вала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 xml:space="preserve">соединяя последний с </w:t>
      </w:r>
      <w:r w:rsidRPr="00862422">
        <w:rPr>
          <w:color w:val="000000"/>
          <w:sz w:val="28"/>
          <w:szCs w:val="28"/>
        </w:rPr>
        <w:lastRenderedPageBreak/>
        <w:t xml:space="preserve">валом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Зубчатый венец муфты М</w:t>
      </w:r>
      <w:r w:rsidRPr="00862422">
        <w:rPr>
          <w:color w:val="000000"/>
          <w:sz w:val="28"/>
          <w:szCs w:val="28"/>
          <w:vertAlign w:val="subscript"/>
        </w:rPr>
        <w:t>3</w:t>
      </w:r>
      <w:r w:rsidRPr="00862422">
        <w:rPr>
          <w:color w:val="000000"/>
          <w:sz w:val="28"/>
          <w:szCs w:val="28"/>
        </w:rPr>
        <w:t xml:space="preserve">, на валу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сдвигают тоже влево, и он входит в зубчатое колесо </w:t>
      </w:r>
      <w:r w:rsidRPr="00862422">
        <w:rPr>
          <w:iCs/>
          <w:color w:val="000000"/>
          <w:sz w:val="28"/>
          <w:szCs w:val="28"/>
        </w:rPr>
        <w:t xml:space="preserve">35 </w:t>
      </w:r>
      <w:r w:rsidRPr="00862422">
        <w:rPr>
          <w:color w:val="000000"/>
          <w:sz w:val="28"/>
          <w:szCs w:val="28"/>
        </w:rPr>
        <w:t xml:space="preserve">на валу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(имеющее для этого участок с внутренними зубьями), соединяя вал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с валом </w:t>
      </w:r>
      <w:r w:rsidRPr="00862422">
        <w:rPr>
          <w:iCs/>
          <w:color w:val="000000"/>
          <w:sz w:val="28"/>
          <w:szCs w:val="28"/>
          <w:lang w:val="en-US"/>
        </w:rPr>
        <w:t>XIV</w:t>
      </w:r>
      <w:r w:rsidRPr="00862422">
        <w:rPr>
          <w:iCs/>
          <w:color w:val="000000"/>
          <w:sz w:val="28"/>
          <w:szCs w:val="28"/>
        </w:rPr>
        <w:t xml:space="preserve">. </w:t>
      </w:r>
      <w:r w:rsidRPr="00862422">
        <w:rPr>
          <w:color w:val="000000"/>
          <w:sz w:val="28"/>
          <w:szCs w:val="28"/>
        </w:rPr>
        <w:t xml:space="preserve">Станок настраивают «напрямую» для нарезания особо точных </w:t>
      </w:r>
      <w:r>
        <w:rPr>
          <w:color w:val="000000"/>
          <w:sz w:val="28"/>
          <w:szCs w:val="28"/>
        </w:rPr>
        <w:t>и нестандартных резьб.</w:t>
      </w:r>
    </w:p>
    <w:p w:rsidR="00C00083" w:rsidRDefault="00C00083" w:rsidP="00C00083">
      <w:pPr>
        <w:widowControl w:val="0"/>
        <w:shd w:val="clear" w:color="auto" w:fill="FFFFFF"/>
        <w:spacing w:line="360" w:lineRule="auto"/>
        <w:ind w:firstLine="709"/>
        <w:jc w:val="both"/>
        <w:rPr>
          <w:color w:val="000000"/>
          <w:sz w:val="28"/>
          <w:szCs w:val="28"/>
        </w:rPr>
      </w:pPr>
      <w:r w:rsidRPr="00862422">
        <w:rPr>
          <w:noProof/>
          <w:sz w:val="28"/>
          <w:szCs w:val="28"/>
        </w:rPr>
        <w:drawing>
          <wp:inline distT="0" distB="0" distL="0" distR="0">
            <wp:extent cx="5095875" cy="2514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2514600"/>
                    </a:xfrm>
                    <a:prstGeom prst="rect">
                      <a:avLst/>
                    </a:prstGeom>
                    <a:noFill/>
                    <a:ln>
                      <a:noFill/>
                    </a:ln>
                  </pic:spPr>
                </pic:pic>
              </a:graphicData>
            </a:graphic>
          </wp:inline>
        </w:drawing>
      </w:r>
    </w:p>
    <w:p w:rsidR="00C00083" w:rsidRPr="00862422" w:rsidRDefault="00C00083" w:rsidP="00C00083">
      <w:pPr>
        <w:widowControl w:val="0"/>
        <w:shd w:val="clear" w:color="auto" w:fill="FFFFFF"/>
        <w:spacing w:line="360" w:lineRule="auto"/>
        <w:jc w:val="center"/>
        <w:rPr>
          <w:color w:val="000000"/>
          <w:sz w:val="28"/>
          <w:szCs w:val="28"/>
        </w:rPr>
      </w:pPr>
      <w:r w:rsidRPr="00862422">
        <w:rPr>
          <w:color w:val="000000"/>
          <w:sz w:val="28"/>
          <w:szCs w:val="28"/>
        </w:rPr>
        <w:t xml:space="preserve">Рисунок </w:t>
      </w:r>
      <w:r>
        <w:rPr>
          <w:color w:val="000000"/>
          <w:sz w:val="28"/>
          <w:szCs w:val="28"/>
        </w:rPr>
        <w:t>1</w:t>
      </w:r>
      <w:r w:rsidRPr="00862422">
        <w:rPr>
          <w:color w:val="000000"/>
          <w:sz w:val="28"/>
          <w:szCs w:val="28"/>
        </w:rPr>
        <w:t>.14</w:t>
      </w:r>
      <w:r w:rsidRPr="00862422">
        <w:rPr>
          <w:sz w:val="28"/>
          <w:szCs w:val="28"/>
        </w:rPr>
        <w:t xml:space="preserve"> – С</w:t>
      </w:r>
      <w:r w:rsidRPr="00862422">
        <w:rPr>
          <w:color w:val="000000"/>
          <w:sz w:val="28"/>
          <w:szCs w:val="28"/>
        </w:rPr>
        <w:t xml:space="preserve">труктурная схема механизма подач станка модели 1К62 без звена увеличения шага (обозначения валов см. на </w:t>
      </w:r>
      <w:r w:rsidRPr="00862422">
        <w:rPr>
          <w:sz w:val="28"/>
          <w:szCs w:val="28"/>
        </w:rPr>
        <w:t xml:space="preserve">рисунке </w:t>
      </w:r>
      <w:r>
        <w:rPr>
          <w:sz w:val="28"/>
          <w:szCs w:val="28"/>
        </w:rPr>
        <w:t>1</w:t>
      </w:r>
      <w:r w:rsidRPr="00862422">
        <w:rPr>
          <w:sz w:val="28"/>
          <w:szCs w:val="28"/>
        </w:rPr>
        <w:t>.5</w:t>
      </w:r>
      <w:r w:rsidRPr="00862422">
        <w:rPr>
          <w:color w:val="000000"/>
          <w:sz w:val="28"/>
          <w:szCs w:val="28"/>
        </w:rPr>
        <w:t>)</w:t>
      </w:r>
    </w:p>
    <w:p w:rsidR="00C00083" w:rsidRPr="00862422" w:rsidRDefault="00C00083" w:rsidP="00C00083">
      <w:pPr>
        <w:widowControl w:val="0"/>
        <w:shd w:val="clear" w:color="auto" w:fill="FFFFFF"/>
        <w:spacing w:line="360" w:lineRule="auto"/>
        <w:ind w:firstLine="709"/>
        <w:jc w:val="center"/>
        <w:rPr>
          <w:color w:val="000000"/>
          <w:sz w:val="28"/>
          <w:szCs w:val="28"/>
        </w:rPr>
      </w:pPr>
    </w:p>
    <w:p w:rsidR="00C00083" w:rsidRPr="00862422" w:rsidRDefault="00C00083" w:rsidP="00C00083">
      <w:pPr>
        <w:widowControl w:val="0"/>
        <w:shd w:val="clear" w:color="auto" w:fill="FFFFFF"/>
        <w:spacing w:line="360" w:lineRule="auto"/>
        <w:ind w:firstLine="709"/>
        <w:jc w:val="both"/>
        <w:rPr>
          <w:color w:val="000000"/>
          <w:sz w:val="28"/>
          <w:szCs w:val="28"/>
        </w:rPr>
      </w:pPr>
      <w:r w:rsidRPr="00862422">
        <w:rPr>
          <w:color w:val="000000"/>
          <w:sz w:val="28"/>
          <w:szCs w:val="28"/>
        </w:rPr>
        <w:t>Передаточные отношения гитары</w:t>
      </w:r>
    </w:p>
    <w:p w:rsidR="00C00083" w:rsidRPr="00862422" w:rsidRDefault="00C00083" w:rsidP="00C00083">
      <w:pPr>
        <w:widowControl w:val="0"/>
        <w:shd w:val="clear" w:color="auto" w:fill="FFFFFF"/>
        <w:spacing w:line="360" w:lineRule="auto"/>
        <w:ind w:firstLine="709"/>
        <w:jc w:val="both"/>
        <w:rPr>
          <w:color w:val="000000"/>
          <w:sz w:val="28"/>
          <w:szCs w:val="28"/>
        </w:rPr>
      </w:pPr>
    </w:p>
    <w:p w:rsidR="00C00083" w:rsidRPr="00862422" w:rsidRDefault="00C00083" w:rsidP="00C00083">
      <w:pPr>
        <w:widowControl w:val="0"/>
        <w:shd w:val="clear" w:color="auto" w:fill="FFFFFF"/>
        <w:jc w:val="center"/>
        <w:rPr>
          <w:color w:val="000000"/>
          <w:sz w:val="28"/>
          <w:szCs w:val="28"/>
        </w:rPr>
      </w:pPr>
      <w:r w:rsidRPr="00862422">
        <w:rPr>
          <w:color w:val="000000"/>
          <w:sz w:val="28"/>
          <w:szCs w:val="28"/>
        </w:rPr>
        <w:object w:dxaOrig="1340" w:dyaOrig="620">
          <v:shape id="_x0000_i1039" type="#_x0000_t75" style="width:66.75pt;height:30.75pt" o:ole="">
            <v:imagedata r:id="rId50" o:title=""/>
          </v:shape>
          <o:OLEObject Type="Embed" ProgID="Equation.3" ShapeID="_x0000_i1039" DrawAspect="Content" ObjectID="_1609832044" r:id="rId51"/>
        </w:object>
      </w:r>
      <w:r w:rsidRPr="00862422">
        <w:rPr>
          <w:color w:val="000000"/>
          <w:sz w:val="28"/>
          <w:szCs w:val="28"/>
        </w:rPr>
        <w:t xml:space="preserve"> (рисунок </w:t>
      </w:r>
      <w:r w:rsidRPr="00862422">
        <w:rPr>
          <w:sz w:val="28"/>
          <w:szCs w:val="28"/>
        </w:rPr>
        <w:t>6.5</w:t>
      </w:r>
      <w:r w:rsidRPr="00862422">
        <w:rPr>
          <w:color w:val="000000"/>
          <w:sz w:val="28"/>
          <w:szCs w:val="28"/>
        </w:rPr>
        <w:t>)</w:t>
      </w:r>
    </w:p>
    <w:p w:rsidR="00C00083" w:rsidRPr="00862422" w:rsidRDefault="00C00083" w:rsidP="00C00083">
      <w:pPr>
        <w:widowControl w:val="0"/>
        <w:shd w:val="clear" w:color="auto" w:fill="FFFFFF"/>
        <w:jc w:val="center"/>
        <w:rPr>
          <w:sz w:val="28"/>
          <w:szCs w:val="28"/>
        </w:rPr>
      </w:pPr>
    </w:p>
    <w:p w:rsidR="00C00083" w:rsidRPr="00862422" w:rsidRDefault="00C00083" w:rsidP="00C00083">
      <w:pPr>
        <w:widowControl w:val="0"/>
        <w:shd w:val="clear" w:color="auto" w:fill="FFFFFF"/>
        <w:spacing w:line="360" w:lineRule="auto"/>
        <w:jc w:val="both"/>
        <w:rPr>
          <w:color w:val="000000"/>
          <w:sz w:val="28"/>
          <w:szCs w:val="28"/>
        </w:rPr>
      </w:pPr>
      <w:r w:rsidRPr="00862422">
        <w:rPr>
          <w:color w:val="000000"/>
          <w:sz w:val="28"/>
          <w:szCs w:val="28"/>
        </w:rPr>
        <w:t>для нарезания метрических и дюймовых резьб.</w:t>
      </w:r>
    </w:p>
    <w:p w:rsidR="00C00083" w:rsidRPr="00862422" w:rsidRDefault="00C00083" w:rsidP="00C00083">
      <w:pPr>
        <w:widowControl w:val="0"/>
        <w:shd w:val="clear" w:color="auto" w:fill="FFFFFF"/>
        <w:jc w:val="both"/>
        <w:rPr>
          <w:color w:val="000000"/>
          <w:sz w:val="28"/>
          <w:szCs w:val="28"/>
        </w:rPr>
      </w:pPr>
    </w:p>
    <w:p w:rsidR="00C00083" w:rsidRPr="00862422" w:rsidRDefault="00C00083" w:rsidP="00C00083">
      <w:pPr>
        <w:widowControl w:val="0"/>
        <w:shd w:val="clear" w:color="auto" w:fill="FFFFFF"/>
        <w:jc w:val="center"/>
        <w:rPr>
          <w:color w:val="000000"/>
          <w:sz w:val="28"/>
          <w:szCs w:val="28"/>
        </w:rPr>
      </w:pPr>
      <w:r w:rsidRPr="00862422">
        <w:rPr>
          <w:color w:val="000000"/>
          <w:sz w:val="28"/>
          <w:szCs w:val="28"/>
        </w:rPr>
        <w:object w:dxaOrig="1340" w:dyaOrig="620">
          <v:shape id="_x0000_i1040" type="#_x0000_t75" style="width:66.75pt;height:30.75pt" o:ole="">
            <v:imagedata r:id="rId52" o:title=""/>
          </v:shape>
          <o:OLEObject Type="Embed" ProgID="Equation.3" ShapeID="_x0000_i1040" DrawAspect="Content" ObjectID="_1609832045" r:id="rId53"/>
        </w:object>
      </w:r>
      <w:r w:rsidRPr="00862422">
        <w:rPr>
          <w:color w:val="000000"/>
          <w:sz w:val="28"/>
          <w:szCs w:val="28"/>
        </w:rPr>
        <w:t xml:space="preserve"> (рисунок </w:t>
      </w:r>
      <w:r w:rsidRPr="00862422">
        <w:rPr>
          <w:sz w:val="28"/>
          <w:szCs w:val="28"/>
        </w:rPr>
        <w:t>6.15</w:t>
      </w:r>
      <w:r w:rsidRPr="00862422">
        <w:rPr>
          <w:color w:val="000000"/>
          <w:sz w:val="28"/>
          <w:szCs w:val="28"/>
        </w:rPr>
        <w:t>)</w:t>
      </w:r>
    </w:p>
    <w:p w:rsidR="00C00083" w:rsidRPr="00862422" w:rsidRDefault="00C00083" w:rsidP="00C00083">
      <w:pPr>
        <w:widowControl w:val="0"/>
        <w:shd w:val="clear" w:color="auto" w:fill="FFFFFF"/>
        <w:jc w:val="both"/>
        <w:rPr>
          <w:sz w:val="28"/>
          <w:szCs w:val="28"/>
        </w:rPr>
      </w:pPr>
    </w:p>
    <w:p w:rsidR="00C00083" w:rsidRPr="00862422" w:rsidRDefault="00C00083" w:rsidP="00C00083">
      <w:pPr>
        <w:widowControl w:val="0"/>
        <w:shd w:val="clear" w:color="auto" w:fill="FFFFFF"/>
        <w:spacing w:line="360" w:lineRule="auto"/>
        <w:jc w:val="both"/>
        <w:rPr>
          <w:color w:val="000000"/>
          <w:sz w:val="28"/>
          <w:szCs w:val="28"/>
        </w:rPr>
      </w:pPr>
      <w:r w:rsidRPr="00862422">
        <w:rPr>
          <w:color w:val="000000"/>
          <w:sz w:val="28"/>
          <w:szCs w:val="28"/>
        </w:rPr>
        <w:t xml:space="preserve">для нарезания модульных и питчевых резьб (червяков). </w:t>
      </w:r>
    </w:p>
    <w:p w:rsidR="00C00083" w:rsidRPr="00862422" w:rsidRDefault="00C00083" w:rsidP="00C00083">
      <w:pPr>
        <w:widowControl w:val="0"/>
        <w:shd w:val="clear" w:color="auto" w:fill="FFFFFF"/>
        <w:spacing w:line="360" w:lineRule="auto"/>
        <w:ind w:firstLine="709"/>
        <w:jc w:val="both"/>
        <w:rPr>
          <w:sz w:val="28"/>
          <w:szCs w:val="28"/>
        </w:rPr>
      </w:pPr>
      <w:r w:rsidRPr="00862422">
        <w:rPr>
          <w:color w:val="000000"/>
          <w:sz w:val="28"/>
          <w:szCs w:val="28"/>
        </w:rPr>
        <w:t xml:space="preserve">Для нарезания стандартных резьб метрической (и модульных червяков) или дюймовой (и питчевых червяков) возможны два варианта передачи движения от вала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 xml:space="preserve">на вал </w:t>
      </w:r>
      <w:r w:rsidRPr="00862422">
        <w:rPr>
          <w:iCs/>
          <w:color w:val="000000"/>
          <w:sz w:val="28"/>
          <w:szCs w:val="28"/>
          <w:lang w:val="en-US"/>
        </w:rPr>
        <w:t>XII</w:t>
      </w:r>
      <w:r w:rsidRPr="00862422">
        <w:rPr>
          <w:iCs/>
          <w:color w:val="000000"/>
          <w:sz w:val="28"/>
          <w:szCs w:val="28"/>
        </w:rPr>
        <w:t xml:space="preserve"> </w:t>
      </w:r>
      <w:r w:rsidRPr="00862422">
        <w:rPr>
          <w:color w:val="000000"/>
          <w:sz w:val="28"/>
          <w:szCs w:val="28"/>
        </w:rPr>
        <w:t>коробки передач.</w:t>
      </w:r>
    </w:p>
    <w:p w:rsidR="00C00083" w:rsidRDefault="00C00083" w:rsidP="00C00083">
      <w:pPr>
        <w:widowControl w:val="0"/>
        <w:shd w:val="clear" w:color="auto" w:fill="FFFFFF"/>
        <w:spacing w:line="360" w:lineRule="auto"/>
        <w:ind w:firstLine="709"/>
        <w:jc w:val="both"/>
        <w:rPr>
          <w:color w:val="000000"/>
          <w:sz w:val="28"/>
          <w:szCs w:val="28"/>
        </w:rPr>
      </w:pPr>
      <w:r w:rsidRPr="00862422">
        <w:rPr>
          <w:b/>
          <w:i/>
          <w:color w:val="000000"/>
          <w:sz w:val="28"/>
          <w:szCs w:val="28"/>
        </w:rPr>
        <w:t>Первый вариант</w:t>
      </w:r>
      <w:r w:rsidRPr="00862422">
        <w:rPr>
          <w:color w:val="000000"/>
          <w:sz w:val="28"/>
          <w:szCs w:val="28"/>
        </w:rPr>
        <w:t xml:space="preserve"> </w:t>
      </w:r>
      <w:r w:rsidRPr="00862422">
        <w:rPr>
          <w:sz w:val="28"/>
          <w:szCs w:val="28"/>
        </w:rPr>
        <w:t>–</w:t>
      </w:r>
      <w:r w:rsidRPr="00862422">
        <w:rPr>
          <w:color w:val="000000"/>
          <w:sz w:val="28"/>
          <w:szCs w:val="28"/>
        </w:rPr>
        <w:t xml:space="preserve"> при настройке станка на нарезание метрической резьбы (и модульных червяков) муфта </w:t>
      </w:r>
      <w:r w:rsidRPr="00862422">
        <w:rPr>
          <w:iCs/>
          <w:color w:val="000000"/>
          <w:sz w:val="28"/>
          <w:szCs w:val="28"/>
        </w:rPr>
        <w:t>М</w:t>
      </w:r>
      <w:r w:rsidRPr="00862422">
        <w:rPr>
          <w:iCs/>
          <w:color w:val="000000"/>
          <w:sz w:val="28"/>
          <w:szCs w:val="28"/>
          <w:vertAlign w:val="subscript"/>
        </w:rPr>
        <w:t>2</w:t>
      </w:r>
      <w:r w:rsidRPr="00862422">
        <w:rPr>
          <w:iCs/>
          <w:color w:val="000000"/>
          <w:sz w:val="28"/>
          <w:szCs w:val="28"/>
        </w:rPr>
        <w:t xml:space="preserve"> </w:t>
      </w:r>
      <w:r w:rsidRPr="00862422">
        <w:rPr>
          <w:color w:val="000000"/>
          <w:sz w:val="28"/>
          <w:szCs w:val="28"/>
        </w:rPr>
        <w:t xml:space="preserve">включается влево, т. е. соединяется с колесом </w:t>
      </w:r>
      <w:r w:rsidRPr="00862422">
        <w:rPr>
          <w:iCs/>
          <w:color w:val="000000"/>
          <w:sz w:val="28"/>
          <w:szCs w:val="28"/>
        </w:rPr>
        <w:lastRenderedPageBreak/>
        <w:t xml:space="preserve">35; </w:t>
      </w:r>
      <w:r w:rsidRPr="00862422">
        <w:rPr>
          <w:color w:val="000000"/>
          <w:sz w:val="28"/>
          <w:szCs w:val="28"/>
        </w:rPr>
        <w:t xml:space="preserve">валы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 xml:space="preserve">и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соединяются между собой. Одновременно зубчатое колесо 35 вала </w:t>
      </w:r>
      <w:r w:rsidRPr="00862422">
        <w:rPr>
          <w:iCs/>
          <w:color w:val="000000"/>
          <w:sz w:val="28"/>
          <w:szCs w:val="28"/>
          <w:lang w:val="en-US"/>
        </w:rPr>
        <w:t>X</w:t>
      </w:r>
      <w:r w:rsidRPr="00862422">
        <w:rPr>
          <w:iCs/>
          <w:color w:val="000000"/>
          <w:sz w:val="28"/>
          <w:szCs w:val="28"/>
        </w:rPr>
        <w:t xml:space="preserve"> </w:t>
      </w:r>
      <w:r w:rsidRPr="00862422">
        <w:rPr>
          <w:color w:val="000000"/>
          <w:sz w:val="28"/>
          <w:szCs w:val="28"/>
        </w:rPr>
        <w:t xml:space="preserve">отсоединяется от промежуточного колеса </w:t>
      </w:r>
      <w:r w:rsidRPr="00862422">
        <w:rPr>
          <w:iCs/>
          <w:color w:val="000000"/>
          <w:sz w:val="28"/>
          <w:szCs w:val="28"/>
        </w:rPr>
        <w:t xml:space="preserve">37. </w:t>
      </w:r>
      <w:r w:rsidRPr="00862422">
        <w:rPr>
          <w:color w:val="000000"/>
          <w:sz w:val="28"/>
          <w:szCs w:val="28"/>
        </w:rPr>
        <w:t xml:space="preserve">Движение от вала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 xml:space="preserve">передается на конус зубчатых колес </w:t>
      </w:r>
      <w:r w:rsidRPr="00862422">
        <w:rPr>
          <w:iCs/>
          <w:color w:val="000000"/>
          <w:sz w:val="28"/>
          <w:szCs w:val="28"/>
        </w:rPr>
        <w:t xml:space="preserve">К </w:t>
      </w:r>
      <w:r w:rsidRPr="00862422">
        <w:rPr>
          <w:color w:val="000000"/>
          <w:sz w:val="28"/>
          <w:szCs w:val="28"/>
        </w:rPr>
        <w:t xml:space="preserve">и оттуда через накидное зубчатое колесо </w:t>
      </w:r>
      <w:r w:rsidRPr="00862422">
        <w:rPr>
          <w:iCs/>
          <w:color w:val="000000"/>
          <w:sz w:val="28"/>
          <w:szCs w:val="28"/>
        </w:rPr>
        <w:t xml:space="preserve">36 </w:t>
      </w:r>
      <w:r w:rsidRPr="00862422">
        <w:rPr>
          <w:color w:val="000000"/>
          <w:sz w:val="28"/>
          <w:szCs w:val="28"/>
        </w:rPr>
        <w:t xml:space="preserve">и колеса </w:t>
      </w:r>
      <w:r w:rsidRPr="00862422">
        <w:rPr>
          <w:iCs/>
          <w:color w:val="000000"/>
          <w:sz w:val="28"/>
          <w:szCs w:val="28"/>
        </w:rPr>
        <w:t xml:space="preserve">25 </w:t>
      </w:r>
      <w:r w:rsidRPr="00862422">
        <w:rPr>
          <w:color w:val="000000"/>
          <w:sz w:val="28"/>
          <w:szCs w:val="28"/>
        </w:rPr>
        <w:t xml:space="preserve">и </w:t>
      </w:r>
      <w:r w:rsidRPr="00862422">
        <w:rPr>
          <w:iCs/>
          <w:color w:val="000000"/>
          <w:sz w:val="28"/>
          <w:szCs w:val="28"/>
        </w:rPr>
        <w:t xml:space="preserve">28 </w:t>
      </w:r>
      <w:r w:rsidRPr="00862422">
        <w:rPr>
          <w:color w:val="000000"/>
          <w:sz w:val="28"/>
          <w:szCs w:val="28"/>
        </w:rPr>
        <w:t xml:space="preserve">на вал </w:t>
      </w:r>
      <w:r w:rsidRPr="00862422">
        <w:rPr>
          <w:iCs/>
          <w:color w:val="000000"/>
          <w:sz w:val="28"/>
          <w:szCs w:val="28"/>
          <w:lang w:val="en-US"/>
        </w:rPr>
        <w:t>X</w:t>
      </w:r>
      <w:r w:rsidRPr="00862422">
        <w:rPr>
          <w:iCs/>
          <w:color w:val="000000"/>
          <w:sz w:val="28"/>
          <w:szCs w:val="28"/>
        </w:rPr>
        <w:t xml:space="preserve">. </w:t>
      </w:r>
      <w:r w:rsidRPr="00862422">
        <w:rPr>
          <w:color w:val="000000"/>
          <w:sz w:val="28"/>
          <w:szCs w:val="28"/>
        </w:rPr>
        <w:t xml:space="preserve">Муфта </w:t>
      </w:r>
      <w:r w:rsidRPr="00862422">
        <w:rPr>
          <w:iCs/>
          <w:color w:val="000000"/>
          <w:sz w:val="28"/>
          <w:szCs w:val="28"/>
        </w:rPr>
        <w:t>М</w:t>
      </w:r>
      <w:r w:rsidRPr="00862422">
        <w:rPr>
          <w:iCs/>
          <w:color w:val="000000"/>
          <w:sz w:val="28"/>
          <w:szCs w:val="28"/>
          <w:vertAlign w:val="subscript"/>
        </w:rPr>
        <w:t>4</w:t>
      </w:r>
      <w:r w:rsidRPr="00862422">
        <w:rPr>
          <w:iCs/>
          <w:color w:val="000000"/>
          <w:sz w:val="28"/>
          <w:szCs w:val="28"/>
        </w:rPr>
        <w:t xml:space="preserve"> </w:t>
      </w:r>
      <w:r w:rsidRPr="00862422">
        <w:rPr>
          <w:color w:val="000000"/>
          <w:sz w:val="28"/>
          <w:szCs w:val="28"/>
        </w:rPr>
        <w:t xml:space="preserve">включается и передает движение валу </w:t>
      </w:r>
      <w:r w:rsidRPr="00862422">
        <w:rPr>
          <w:iCs/>
          <w:color w:val="000000"/>
          <w:sz w:val="28"/>
          <w:szCs w:val="28"/>
          <w:lang w:val="en-US"/>
        </w:rPr>
        <w:t>XII</w:t>
      </w:r>
      <w:r w:rsidRPr="00862422">
        <w:rPr>
          <w:iCs/>
          <w:color w:val="000000"/>
          <w:sz w:val="28"/>
          <w:szCs w:val="28"/>
        </w:rPr>
        <w:t xml:space="preserve">. </w:t>
      </w:r>
      <w:r w:rsidRPr="00862422">
        <w:rPr>
          <w:color w:val="000000"/>
          <w:sz w:val="28"/>
          <w:szCs w:val="28"/>
        </w:rPr>
        <w:t xml:space="preserve">Эта кинематическая цепь передает на вал </w:t>
      </w:r>
      <w:r w:rsidRPr="00862422">
        <w:rPr>
          <w:iCs/>
          <w:color w:val="000000"/>
          <w:sz w:val="28"/>
          <w:szCs w:val="28"/>
          <w:lang w:val="en-US"/>
        </w:rPr>
        <w:t>XII</w:t>
      </w:r>
      <w:r w:rsidRPr="00862422">
        <w:rPr>
          <w:iCs/>
          <w:color w:val="000000"/>
          <w:sz w:val="28"/>
          <w:szCs w:val="28"/>
        </w:rPr>
        <w:t xml:space="preserve"> </w:t>
      </w:r>
      <w:r w:rsidRPr="00862422">
        <w:rPr>
          <w:color w:val="000000"/>
          <w:sz w:val="28"/>
          <w:szCs w:val="28"/>
        </w:rPr>
        <w:t xml:space="preserve">семь различных частот вращения. При этом конус зубчатых колес (шестерен) </w:t>
      </w:r>
      <w:r w:rsidRPr="00862422">
        <w:rPr>
          <w:iCs/>
          <w:color w:val="000000"/>
          <w:sz w:val="28"/>
          <w:szCs w:val="28"/>
        </w:rPr>
        <w:t xml:space="preserve">К </w:t>
      </w:r>
      <w:r w:rsidRPr="00862422">
        <w:rPr>
          <w:color w:val="000000"/>
          <w:sz w:val="28"/>
          <w:szCs w:val="28"/>
        </w:rPr>
        <w:t xml:space="preserve">на валу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будет ведущим (рисунок </w:t>
      </w:r>
      <w:r>
        <w:rPr>
          <w:sz w:val="28"/>
          <w:szCs w:val="28"/>
        </w:rPr>
        <w:t>1</w:t>
      </w:r>
      <w:r w:rsidRPr="00862422">
        <w:rPr>
          <w:sz w:val="28"/>
          <w:szCs w:val="28"/>
        </w:rPr>
        <w:t>.16</w:t>
      </w:r>
      <w:r w:rsidRPr="00862422">
        <w:rPr>
          <w:color w:val="000000"/>
          <w:sz w:val="28"/>
          <w:szCs w:val="28"/>
        </w:rPr>
        <w:t>, а).</w:t>
      </w:r>
    </w:p>
    <w:p w:rsidR="00C00083" w:rsidRDefault="00C00083" w:rsidP="00C00083">
      <w:pPr>
        <w:spacing w:line="360" w:lineRule="auto"/>
        <w:ind w:firstLine="709"/>
        <w:jc w:val="center"/>
        <w:rPr>
          <w:sz w:val="28"/>
          <w:szCs w:val="28"/>
        </w:rPr>
      </w:pPr>
      <w:r w:rsidRPr="00862422">
        <w:rPr>
          <w:noProof/>
          <w:sz w:val="28"/>
          <w:szCs w:val="28"/>
        </w:rPr>
        <w:drawing>
          <wp:inline distT="0" distB="0" distL="0" distR="0">
            <wp:extent cx="1104900" cy="2171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4900" cy="2171700"/>
                    </a:xfrm>
                    <a:prstGeom prst="rect">
                      <a:avLst/>
                    </a:prstGeom>
                    <a:noFill/>
                    <a:ln>
                      <a:noFill/>
                    </a:ln>
                  </pic:spPr>
                </pic:pic>
              </a:graphicData>
            </a:graphic>
          </wp:inline>
        </w:drawing>
      </w:r>
    </w:p>
    <w:p w:rsidR="00C00083" w:rsidRDefault="00C00083" w:rsidP="00C00083">
      <w:pPr>
        <w:spacing w:line="360" w:lineRule="auto"/>
        <w:ind w:firstLine="709"/>
        <w:jc w:val="center"/>
        <w:rPr>
          <w:sz w:val="28"/>
          <w:szCs w:val="28"/>
        </w:rPr>
      </w:pPr>
    </w:p>
    <w:p w:rsidR="00C00083" w:rsidRPr="00862422" w:rsidRDefault="00C00083" w:rsidP="00C00083">
      <w:pPr>
        <w:shd w:val="clear" w:color="auto" w:fill="FFFFFF"/>
        <w:spacing w:line="360" w:lineRule="auto"/>
        <w:jc w:val="center"/>
        <w:rPr>
          <w:sz w:val="28"/>
          <w:szCs w:val="28"/>
        </w:rPr>
      </w:pPr>
      <w:r w:rsidRPr="00862422">
        <w:rPr>
          <w:sz w:val="28"/>
          <w:szCs w:val="28"/>
        </w:rPr>
        <w:t xml:space="preserve">Рисунок </w:t>
      </w:r>
      <w:r>
        <w:rPr>
          <w:sz w:val="28"/>
          <w:szCs w:val="28"/>
        </w:rPr>
        <w:t>1</w:t>
      </w:r>
      <w:r w:rsidRPr="00862422">
        <w:rPr>
          <w:sz w:val="28"/>
          <w:szCs w:val="28"/>
        </w:rPr>
        <w:t xml:space="preserve">.15 – </w:t>
      </w:r>
      <w:r w:rsidRPr="00862422">
        <w:rPr>
          <w:color w:val="000000"/>
          <w:sz w:val="28"/>
          <w:szCs w:val="28"/>
        </w:rPr>
        <w:t>Схема варианта настройки гитары станка модели 1К62 на модульную и питчевую резьбы</w:t>
      </w:r>
    </w:p>
    <w:p w:rsidR="00C00083" w:rsidRPr="00862422" w:rsidRDefault="00C00083" w:rsidP="00C00083">
      <w:pPr>
        <w:widowControl w:val="0"/>
        <w:spacing w:line="360" w:lineRule="auto"/>
        <w:ind w:firstLine="709"/>
        <w:jc w:val="center"/>
        <w:rPr>
          <w:sz w:val="28"/>
          <w:szCs w:val="28"/>
        </w:rPr>
      </w:pPr>
    </w:p>
    <w:p w:rsidR="00C00083" w:rsidRPr="00862422" w:rsidRDefault="00C00083" w:rsidP="00C00083">
      <w:pPr>
        <w:widowControl w:val="0"/>
        <w:shd w:val="clear" w:color="auto" w:fill="FFFFFF"/>
        <w:spacing w:line="360" w:lineRule="auto"/>
        <w:ind w:firstLine="709"/>
        <w:jc w:val="both"/>
        <w:rPr>
          <w:color w:val="000000"/>
          <w:sz w:val="28"/>
          <w:szCs w:val="28"/>
        </w:rPr>
      </w:pPr>
      <w:r w:rsidRPr="00862422">
        <w:rPr>
          <w:b/>
          <w:i/>
          <w:color w:val="000000"/>
          <w:sz w:val="28"/>
          <w:szCs w:val="28"/>
        </w:rPr>
        <w:t>Второй вариант</w:t>
      </w:r>
      <w:r w:rsidRPr="00862422">
        <w:rPr>
          <w:color w:val="000000"/>
          <w:sz w:val="28"/>
          <w:szCs w:val="28"/>
        </w:rPr>
        <w:t xml:space="preserve"> </w:t>
      </w:r>
      <w:r w:rsidRPr="00862422">
        <w:rPr>
          <w:sz w:val="28"/>
          <w:szCs w:val="28"/>
        </w:rPr>
        <w:t>–</w:t>
      </w:r>
      <w:r w:rsidRPr="00862422">
        <w:rPr>
          <w:color w:val="000000"/>
          <w:sz w:val="28"/>
          <w:szCs w:val="28"/>
        </w:rPr>
        <w:t xml:space="preserve"> при настройке станка на нарезание дюймовой резьбы (и питьевых червяков): муфта </w:t>
      </w:r>
      <w:r w:rsidRPr="00862422">
        <w:rPr>
          <w:iCs/>
          <w:color w:val="000000"/>
          <w:sz w:val="28"/>
          <w:szCs w:val="28"/>
        </w:rPr>
        <w:t>М</w:t>
      </w:r>
      <w:r w:rsidRPr="00862422">
        <w:rPr>
          <w:iCs/>
          <w:color w:val="000000"/>
          <w:sz w:val="28"/>
          <w:szCs w:val="28"/>
          <w:vertAlign w:val="subscript"/>
        </w:rPr>
        <w:t>2</w:t>
      </w:r>
      <w:r w:rsidRPr="00862422">
        <w:rPr>
          <w:iCs/>
          <w:color w:val="000000"/>
          <w:sz w:val="28"/>
          <w:szCs w:val="28"/>
        </w:rPr>
        <w:t xml:space="preserve"> </w:t>
      </w:r>
      <w:r w:rsidRPr="00862422">
        <w:rPr>
          <w:color w:val="000000"/>
          <w:sz w:val="28"/>
          <w:szCs w:val="28"/>
        </w:rPr>
        <w:t xml:space="preserve">сдвигается вправо, т. е. выключается, и валы </w:t>
      </w:r>
      <w:r w:rsidRPr="00862422">
        <w:rPr>
          <w:iCs/>
          <w:color w:val="000000"/>
          <w:sz w:val="28"/>
          <w:szCs w:val="28"/>
          <w:lang w:val="en-US"/>
        </w:rPr>
        <w:t>IX</w:t>
      </w:r>
      <w:r w:rsidRPr="00862422">
        <w:rPr>
          <w:iCs/>
          <w:color w:val="000000"/>
          <w:sz w:val="28"/>
          <w:szCs w:val="28"/>
        </w:rPr>
        <w:t xml:space="preserve"> </w:t>
      </w:r>
      <w:r w:rsidRPr="00862422">
        <w:rPr>
          <w:color w:val="000000"/>
          <w:sz w:val="28"/>
          <w:szCs w:val="28"/>
        </w:rPr>
        <w:t xml:space="preserve">и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разъединяются. От зубчатого колеса 55 через промежуточное зубчатое колесо </w:t>
      </w:r>
      <w:r w:rsidRPr="00862422">
        <w:rPr>
          <w:iCs/>
          <w:color w:val="000000"/>
          <w:sz w:val="28"/>
          <w:szCs w:val="28"/>
        </w:rPr>
        <w:t xml:space="preserve">37 </w:t>
      </w:r>
      <w:r w:rsidRPr="00862422">
        <w:rPr>
          <w:color w:val="000000"/>
          <w:sz w:val="28"/>
          <w:szCs w:val="28"/>
        </w:rPr>
        <w:t xml:space="preserve">вращение передается на вал </w:t>
      </w:r>
      <w:r w:rsidRPr="00862422">
        <w:rPr>
          <w:iCs/>
          <w:color w:val="000000"/>
          <w:sz w:val="28"/>
          <w:szCs w:val="28"/>
          <w:lang w:val="en-US"/>
        </w:rPr>
        <w:t>X</w:t>
      </w:r>
      <w:r w:rsidRPr="00862422">
        <w:rPr>
          <w:iCs/>
          <w:color w:val="000000"/>
          <w:sz w:val="28"/>
          <w:szCs w:val="28"/>
        </w:rPr>
        <w:t xml:space="preserve"> </w:t>
      </w:r>
      <w:r w:rsidRPr="00862422">
        <w:rPr>
          <w:color w:val="000000"/>
          <w:sz w:val="28"/>
          <w:szCs w:val="28"/>
        </w:rPr>
        <w:t xml:space="preserve">и далее через передачу </w:t>
      </w:r>
      <w:r w:rsidRPr="00862422">
        <w:rPr>
          <w:iCs/>
          <w:color w:val="000000"/>
          <w:sz w:val="28"/>
          <w:szCs w:val="28"/>
        </w:rPr>
        <w:t xml:space="preserve">28 </w:t>
      </w:r>
      <w:r w:rsidRPr="00862422">
        <w:rPr>
          <w:sz w:val="28"/>
          <w:szCs w:val="28"/>
        </w:rPr>
        <w:t xml:space="preserve">– </w:t>
      </w:r>
      <w:r w:rsidRPr="00862422">
        <w:rPr>
          <w:iCs/>
          <w:color w:val="000000"/>
          <w:sz w:val="28"/>
          <w:szCs w:val="28"/>
        </w:rPr>
        <w:t xml:space="preserve">25 </w:t>
      </w:r>
      <w:r w:rsidRPr="00862422">
        <w:rPr>
          <w:color w:val="000000"/>
          <w:sz w:val="28"/>
          <w:szCs w:val="28"/>
        </w:rPr>
        <w:t xml:space="preserve">на накидное зубчатое колесо </w:t>
      </w:r>
      <w:r w:rsidRPr="00862422">
        <w:rPr>
          <w:iCs/>
          <w:color w:val="000000"/>
          <w:sz w:val="28"/>
          <w:szCs w:val="28"/>
        </w:rPr>
        <w:t xml:space="preserve">36, </w:t>
      </w:r>
      <w:r w:rsidRPr="00862422">
        <w:rPr>
          <w:color w:val="000000"/>
          <w:sz w:val="28"/>
          <w:szCs w:val="28"/>
        </w:rPr>
        <w:t xml:space="preserve">которое может соединяться с одним из семи зубчатых колес конуса </w:t>
      </w:r>
      <w:r w:rsidRPr="00862422">
        <w:rPr>
          <w:iCs/>
          <w:color w:val="000000"/>
          <w:sz w:val="28"/>
          <w:szCs w:val="28"/>
        </w:rPr>
        <w:t xml:space="preserve">К. </w:t>
      </w:r>
      <w:r w:rsidRPr="00862422">
        <w:rPr>
          <w:color w:val="000000"/>
          <w:sz w:val="28"/>
          <w:szCs w:val="28"/>
        </w:rPr>
        <w:t xml:space="preserve">сидящего на валу </w:t>
      </w:r>
      <w:r w:rsidRPr="00862422">
        <w:rPr>
          <w:iCs/>
          <w:color w:val="000000"/>
          <w:sz w:val="28"/>
          <w:szCs w:val="28"/>
          <w:lang w:val="en-US"/>
        </w:rPr>
        <w:t>XI</w:t>
      </w:r>
      <w:r w:rsidRPr="00862422">
        <w:rPr>
          <w:iCs/>
          <w:color w:val="000000"/>
          <w:sz w:val="28"/>
          <w:szCs w:val="28"/>
        </w:rPr>
        <w:t xml:space="preserve">. </w:t>
      </w:r>
      <w:r w:rsidRPr="00862422">
        <w:rPr>
          <w:color w:val="000000"/>
          <w:sz w:val="28"/>
          <w:szCs w:val="28"/>
        </w:rPr>
        <w:t xml:space="preserve">Конус зубчатых колес в этом случае будет ведомым. Далее через свободно сидящий на валу </w:t>
      </w:r>
      <w:r w:rsidRPr="00862422">
        <w:rPr>
          <w:iCs/>
          <w:color w:val="000000"/>
          <w:sz w:val="28"/>
          <w:szCs w:val="28"/>
          <w:lang w:val="en-US"/>
        </w:rPr>
        <w:t>XIII</w:t>
      </w:r>
      <w:r w:rsidRPr="00862422">
        <w:rPr>
          <w:iCs/>
          <w:color w:val="000000"/>
          <w:sz w:val="28"/>
          <w:szCs w:val="28"/>
        </w:rPr>
        <w:t xml:space="preserve"> </w:t>
      </w:r>
      <w:r w:rsidRPr="00862422">
        <w:rPr>
          <w:color w:val="000000"/>
          <w:sz w:val="28"/>
          <w:szCs w:val="28"/>
        </w:rPr>
        <w:t xml:space="preserve">блок </w:t>
      </w:r>
      <w:r w:rsidRPr="00862422">
        <w:rPr>
          <w:iCs/>
          <w:color w:val="000000"/>
          <w:sz w:val="28"/>
          <w:szCs w:val="28"/>
        </w:rPr>
        <w:t>28</w:t>
      </w:r>
      <w:r w:rsidRPr="00862422">
        <w:rPr>
          <w:color w:val="000000"/>
          <w:sz w:val="28"/>
          <w:szCs w:val="28"/>
        </w:rPr>
        <w:t xml:space="preserve"> </w:t>
      </w:r>
      <w:r w:rsidRPr="00862422">
        <w:rPr>
          <w:sz w:val="28"/>
          <w:szCs w:val="28"/>
        </w:rPr>
        <w:t>–</w:t>
      </w:r>
      <w:r w:rsidRPr="00862422">
        <w:rPr>
          <w:color w:val="000000"/>
          <w:sz w:val="28"/>
          <w:szCs w:val="28"/>
        </w:rPr>
        <w:t xml:space="preserve"> </w:t>
      </w:r>
      <w:r w:rsidRPr="00862422">
        <w:rPr>
          <w:iCs/>
          <w:color w:val="000000"/>
          <w:sz w:val="28"/>
          <w:szCs w:val="28"/>
        </w:rPr>
        <w:t xml:space="preserve">28 </w:t>
      </w:r>
      <w:r w:rsidRPr="00862422">
        <w:rPr>
          <w:color w:val="000000"/>
          <w:sz w:val="28"/>
          <w:szCs w:val="28"/>
        </w:rPr>
        <w:t>вращение передается на колесо-муфту М</w:t>
      </w:r>
      <w:r w:rsidRPr="00862422">
        <w:rPr>
          <w:color w:val="000000"/>
          <w:sz w:val="28"/>
          <w:szCs w:val="28"/>
          <w:vertAlign w:val="subscript"/>
        </w:rPr>
        <w:t>4</w:t>
      </w:r>
      <w:r w:rsidRPr="00862422">
        <w:rPr>
          <w:color w:val="000000"/>
          <w:sz w:val="28"/>
          <w:szCs w:val="28"/>
        </w:rPr>
        <w:t xml:space="preserve"> (</w:t>
      </w:r>
      <w:r w:rsidRPr="00862422">
        <w:rPr>
          <w:color w:val="000000"/>
          <w:sz w:val="28"/>
          <w:szCs w:val="28"/>
          <w:lang w:val="en-US"/>
        </w:rPr>
        <w:t>z</w:t>
      </w:r>
      <w:r w:rsidRPr="00862422">
        <w:rPr>
          <w:color w:val="000000"/>
          <w:sz w:val="28"/>
          <w:szCs w:val="28"/>
        </w:rPr>
        <w:t xml:space="preserve"> = 35) и далее на множительный механизм. Эта кинематическая цепь дает валу </w:t>
      </w:r>
      <w:r w:rsidRPr="00862422">
        <w:rPr>
          <w:iCs/>
          <w:color w:val="000000"/>
          <w:sz w:val="28"/>
          <w:szCs w:val="28"/>
          <w:lang w:val="en-US"/>
        </w:rPr>
        <w:t>XII</w:t>
      </w:r>
      <w:r w:rsidRPr="00862422">
        <w:rPr>
          <w:iCs/>
          <w:color w:val="000000"/>
          <w:sz w:val="28"/>
          <w:szCs w:val="28"/>
        </w:rPr>
        <w:t xml:space="preserve"> </w:t>
      </w:r>
      <w:r w:rsidRPr="00862422">
        <w:rPr>
          <w:color w:val="000000"/>
          <w:sz w:val="28"/>
          <w:szCs w:val="28"/>
        </w:rPr>
        <w:t>также сем</w:t>
      </w:r>
      <w:r>
        <w:rPr>
          <w:color w:val="000000"/>
          <w:sz w:val="28"/>
          <w:szCs w:val="28"/>
        </w:rPr>
        <w:t>ь различных частот вращения (</w:t>
      </w:r>
      <w:r w:rsidRPr="00862422">
        <w:rPr>
          <w:color w:val="000000"/>
          <w:sz w:val="28"/>
          <w:szCs w:val="28"/>
        </w:rPr>
        <w:t xml:space="preserve">рисунок </w:t>
      </w:r>
      <w:r>
        <w:rPr>
          <w:color w:val="000000"/>
          <w:sz w:val="28"/>
          <w:szCs w:val="28"/>
        </w:rPr>
        <w:t>1</w:t>
      </w:r>
      <w:r w:rsidRPr="00862422">
        <w:rPr>
          <w:color w:val="000000"/>
          <w:sz w:val="28"/>
          <w:szCs w:val="28"/>
        </w:rPr>
        <w:t xml:space="preserve">.14). Множительный механизм состоит из двух двойных зубчатых блоков </w:t>
      </w:r>
      <w:r w:rsidRPr="00862422">
        <w:rPr>
          <w:iCs/>
          <w:color w:val="000000"/>
          <w:sz w:val="28"/>
          <w:szCs w:val="28"/>
        </w:rPr>
        <w:t xml:space="preserve">18 </w:t>
      </w:r>
      <w:r w:rsidRPr="00862422">
        <w:rPr>
          <w:sz w:val="28"/>
          <w:szCs w:val="28"/>
        </w:rPr>
        <w:t>–</w:t>
      </w:r>
      <w:r w:rsidRPr="00862422">
        <w:rPr>
          <w:iCs/>
          <w:color w:val="000000"/>
          <w:sz w:val="28"/>
          <w:szCs w:val="28"/>
        </w:rPr>
        <w:t xml:space="preserve"> 28 </w:t>
      </w:r>
      <w:r w:rsidRPr="00862422">
        <w:rPr>
          <w:color w:val="000000"/>
          <w:sz w:val="28"/>
          <w:szCs w:val="28"/>
        </w:rPr>
        <w:t xml:space="preserve">и </w:t>
      </w:r>
      <w:r w:rsidRPr="00862422">
        <w:rPr>
          <w:iCs/>
          <w:color w:val="000000"/>
          <w:sz w:val="28"/>
          <w:szCs w:val="28"/>
        </w:rPr>
        <w:t xml:space="preserve">28 </w:t>
      </w:r>
      <w:r w:rsidRPr="00862422">
        <w:rPr>
          <w:sz w:val="28"/>
          <w:szCs w:val="28"/>
        </w:rPr>
        <w:t>–</w:t>
      </w:r>
      <w:r w:rsidRPr="00862422">
        <w:rPr>
          <w:iCs/>
          <w:color w:val="000000"/>
          <w:sz w:val="28"/>
          <w:szCs w:val="28"/>
        </w:rPr>
        <w:t xml:space="preserve"> 48. </w:t>
      </w:r>
      <w:r w:rsidRPr="00862422">
        <w:rPr>
          <w:color w:val="000000"/>
          <w:sz w:val="28"/>
          <w:szCs w:val="28"/>
        </w:rPr>
        <w:t xml:space="preserve">Эти </w:t>
      </w:r>
      <w:r>
        <w:rPr>
          <w:color w:val="000000"/>
          <w:sz w:val="28"/>
          <w:szCs w:val="28"/>
        </w:rPr>
        <w:t>блоки  обеспечивают четыре раз</w:t>
      </w:r>
      <w:r w:rsidRPr="00862422">
        <w:rPr>
          <w:color w:val="000000"/>
          <w:sz w:val="28"/>
          <w:szCs w:val="28"/>
        </w:rPr>
        <w:t>личных комбинации переключений с</w:t>
      </w:r>
      <w:r>
        <w:rPr>
          <w:color w:val="000000"/>
          <w:sz w:val="28"/>
          <w:szCs w:val="28"/>
        </w:rPr>
        <w:t xml:space="preserve"> </w:t>
      </w:r>
      <w:r>
        <w:rPr>
          <w:color w:val="000000"/>
          <w:sz w:val="28"/>
          <w:szCs w:val="28"/>
        </w:rPr>
        <w:lastRenderedPageBreak/>
        <w:t>передаточными отношениями (</w:t>
      </w:r>
      <w:r w:rsidRPr="00862422">
        <w:rPr>
          <w:color w:val="000000"/>
          <w:sz w:val="28"/>
          <w:szCs w:val="28"/>
        </w:rPr>
        <w:t xml:space="preserve">рисунки </w:t>
      </w:r>
      <w:r>
        <w:rPr>
          <w:color w:val="000000"/>
          <w:sz w:val="28"/>
          <w:szCs w:val="28"/>
        </w:rPr>
        <w:t>1</w:t>
      </w:r>
      <w:r w:rsidRPr="00862422">
        <w:rPr>
          <w:color w:val="000000"/>
          <w:sz w:val="28"/>
          <w:szCs w:val="28"/>
        </w:rPr>
        <w:t xml:space="preserve">.14 и </w:t>
      </w:r>
      <w:r>
        <w:rPr>
          <w:color w:val="000000"/>
          <w:sz w:val="28"/>
          <w:szCs w:val="28"/>
        </w:rPr>
        <w:t>1</w:t>
      </w:r>
      <w:r w:rsidRPr="00862422">
        <w:rPr>
          <w:color w:val="000000"/>
          <w:sz w:val="28"/>
          <w:szCs w:val="28"/>
        </w:rPr>
        <w:t>.16, б).</w:t>
      </w:r>
    </w:p>
    <w:p w:rsidR="00C00083" w:rsidRPr="00862422" w:rsidRDefault="00C00083" w:rsidP="00C00083">
      <w:pPr>
        <w:widowControl w:val="0"/>
        <w:shd w:val="clear" w:color="auto" w:fill="FFFFFF"/>
        <w:ind w:firstLine="709"/>
        <w:jc w:val="both"/>
        <w:rPr>
          <w:color w:val="000000"/>
          <w:sz w:val="28"/>
          <w:szCs w:val="28"/>
        </w:rPr>
      </w:pPr>
    </w:p>
    <w:p w:rsidR="00C00083" w:rsidRPr="00862422" w:rsidRDefault="00C00083" w:rsidP="00C00083">
      <w:pPr>
        <w:widowControl w:val="0"/>
        <w:shd w:val="clear" w:color="auto" w:fill="FFFFFF"/>
        <w:jc w:val="center"/>
        <w:rPr>
          <w:color w:val="000000"/>
          <w:sz w:val="28"/>
          <w:szCs w:val="28"/>
        </w:rPr>
      </w:pPr>
      <w:r w:rsidRPr="00862422">
        <w:rPr>
          <w:color w:val="000000"/>
          <w:sz w:val="28"/>
          <w:szCs w:val="28"/>
        </w:rPr>
        <w:object w:dxaOrig="1480" w:dyaOrig="620">
          <v:shape id="_x0000_i1041" type="#_x0000_t75" style="width:74.25pt;height:30.75pt" o:ole="">
            <v:imagedata r:id="rId55" o:title=""/>
          </v:shape>
          <o:OLEObject Type="Embed" ProgID="Equation.3" ShapeID="_x0000_i1041" DrawAspect="Content" ObjectID="_1609832046" r:id="rId56"/>
        </w:object>
      </w:r>
      <w:r w:rsidRPr="00862422">
        <w:rPr>
          <w:color w:val="000000"/>
          <w:sz w:val="28"/>
          <w:szCs w:val="28"/>
        </w:rPr>
        <w:t xml:space="preserve">;                         </w:t>
      </w:r>
      <w:r w:rsidRPr="00862422">
        <w:rPr>
          <w:color w:val="000000"/>
          <w:sz w:val="28"/>
          <w:szCs w:val="28"/>
        </w:rPr>
        <w:object w:dxaOrig="1600" w:dyaOrig="620">
          <v:shape id="_x0000_i1042" type="#_x0000_t75" style="width:80.25pt;height:30.75pt" o:ole="">
            <v:imagedata r:id="rId57" o:title=""/>
          </v:shape>
          <o:OLEObject Type="Embed" ProgID="Equation.3" ShapeID="_x0000_i1042" DrawAspect="Content" ObjectID="_1609832047" r:id="rId58"/>
        </w:object>
      </w:r>
      <w:r w:rsidRPr="00862422">
        <w:rPr>
          <w:color w:val="000000"/>
          <w:sz w:val="28"/>
          <w:szCs w:val="28"/>
        </w:rPr>
        <w:t xml:space="preserve">; </w:t>
      </w:r>
    </w:p>
    <w:p w:rsidR="00C00083" w:rsidRPr="00862422" w:rsidRDefault="00C00083" w:rsidP="00C00083">
      <w:pPr>
        <w:widowControl w:val="0"/>
        <w:shd w:val="clear" w:color="auto" w:fill="FFFFFF"/>
        <w:jc w:val="center"/>
        <w:rPr>
          <w:color w:val="000000"/>
          <w:sz w:val="28"/>
          <w:szCs w:val="28"/>
        </w:rPr>
      </w:pPr>
      <w:r w:rsidRPr="00862422">
        <w:rPr>
          <w:color w:val="000000"/>
          <w:sz w:val="28"/>
          <w:szCs w:val="28"/>
        </w:rPr>
        <w:object w:dxaOrig="1579" w:dyaOrig="620">
          <v:shape id="_x0000_i1043" type="#_x0000_t75" style="width:78.75pt;height:30.75pt" o:ole="">
            <v:imagedata r:id="rId59" o:title=""/>
          </v:shape>
          <o:OLEObject Type="Embed" ProgID="Equation.3" ShapeID="_x0000_i1043" DrawAspect="Content" ObjectID="_1609832048" r:id="rId60"/>
        </w:object>
      </w:r>
      <w:r w:rsidRPr="00862422">
        <w:rPr>
          <w:color w:val="000000"/>
          <w:sz w:val="28"/>
          <w:szCs w:val="28"/>
        </w:rPr>
        <w:t xml:space="preserve">;                        </w:t>
      </w:r>
      <w:r w:rsidRPr="00862422">
        <w:rPr>
          <w:color w:val="000000"/>
          <w:sz w:val="28"/>
          <w:szCs w:val="28"/>
        </w:rPr>
        <w:object w:dxaOrig="1579" w:dyaOrig="620">
          <v:shape id="_x0000_i1044" type="#_x0000_t75" style="width:78.75pt;height:30.75pt" o:ole="">
            <v:imagedata r:id="rId61" o:title=""/>
          </v:shape>
          <o:OLEObject Type="Embed" ProgID="Equation.3" ShapeID="_x0000_i1044" DrawAspect="Content" ObjectID="_1609832049" r:id="rId62"/>
        </w:object>
      </w:r>
      <w:r w:rsidRPr="00862422">
        <w:rPr>
          <w:color w:val="000000"/>
          <w:sz w:val="28"/>
          <w:szCs w:val="28"/>
        </w:rPr>
        <w:t>.</w:t>
      </w:r>
    </w:p>
    <w:p w:rsidR="00C00083" w:rsidRPr="00862422" w:rsidRDefault="00C00083" w:rsidP="00C00083">
      <w:pPr>
        <w:widowControl w:val="0"/>
        <w:shd w:val="clear" w:color="auto" w:fill="FFFFFF"/>
        <w:jc w:val="center"/>
        <w:rPr>
          <w:color w:val="000000"/>
          <w:sz w:val="28"/>
          <w:szCs w:val="28"/>
        </w:rPr>
      </w:pPr>
    </w:p>
    <w:p w:rsidR="00C00083" w:rsidRPr="00862422" w:rsidRDefault="00C00083" w:rsidP="00C00083">
      <w:pPr>
        <w:widowControl w:val="0"/>
        <w:shd w:val="clear" w:color="auto" w:fill="FFFFFF"/>
        <w:spacing w:line="360" w:lineRule="auto"/>
        <w:ind w:firstLine="709"/>
        <w:jc w:val="both"/>
        <w:rPr>
          <w:sz w:val="28"/>
          <w:szCs w:val="28"/>
        </w:rPr>
      </w:pPr>
      <w:r w:rsidRPr="00862422">
        <w:rPr>
          <w:color w:val="000000"/>
          <w:sz w:val="28"/>
          <w:szCs w:val="28"/>
        </w:rPr>
        <w:t xml:space="preserve">Таким образом, на валу </w:t>
      </w:r>
      <w:r w:rsidRPr="00862422">
        <w:rPr>
          <w:iCs/>
          <w:color w:val="000000"/>
          <w:sz w:val="28"/>
          <w:szCs w:val="28"/>
          <w:lang w:val="en-US"/>
        </w:rPr>
        <w:t>XIV</w:t>
      </w:r>
      <w:r w:rsidRPr="00862422">
        <w:rPr>
          <w:iCs/>
          <w:color w:val="000000"/>
          <w:sz w:val="28"/>
          <w:szCs w:val="28"/>
        </w:rPr>
        <w:t xml:space="preserve"> </w:t>
      </w:r>
      <w:r w:rsidRPr="00862422">
        <w:rPr>
          <w:color w:val="000000"/>
          <w:sz w:val="28"/>
          <w:szCs w:val="28"/>
        </w:rPr>
        <w:t xml:space="preserve">коробки подач можно получить          7 × 4 = 28 различных частот вращения по метрической цепи и 7 × 4 = 28 по дюймовой цепи, т. е. всего 56 ступеней. При настройке станка на подачу по ходовому валу муфта </w:t>
      </w:r>
      <w:r w:rsidRPr="00862422">
        <w:rPr>
          <w:iCs/>
          <w:color w:val="000000"/>
          <w:sz w:val="28"/>
          <w:szCs w:val="28"/>
        </w:rPr>
        <w:t>М</w:t>
      </w:r>
      <w:r w:rsidRPr="00862422">
        <w:rPr>
          <w:iCs/>
          <w:color w:val="000000"/>
          <w:sz w:val="28"/>
          <w:szCs w:val="28"/>
          <w:vertAlign w:val="subscript"/>
        </w:rPr>
        <w:t>5</w:t>
      </w:r>
      <w:r w:rsidRPr="00862422">
        <w:rPr>
          <w:iCs/>
          <w:color w:val="000000"/>
          <w:sz w:val="28"/>
          <w:szCs w:val="28"/>
        </w:rPr>
        <w:t xml:space="preserve"> </w:t>
      </w:r>
      <w:r w:rsidRPr="00862422">
        <w:rPr>
          <w:color w:val="000000"/>
          <w:sz w:val="28"/>
          <w:szCs w:val="28"/>
        </w:rPr>
        <w:t xml:space="preserve">выключается, блок </w:t>
      </w:r>
      <w:r w:rsidRPr="00862422">
        <w:rPr>
          <w:iCs/>
          <w:color w:val="000000"/>
          <w:sz w:val="28"/>
          <w:szCs w:val="28"/>
        </w:rPr>
        <w:t xml:space="preserve">28 – 28 </w:t>
      </w:r>
      <w:r w:rsidRPr="00862422">
        <w:rPr>
          <w:color w:val="000000"/>
          <w:sz w:val="28"/>
          <w:szCs w:val="28"/>
        </w:rPr>
        <w:t xml:space="preserve">передает вращение блоку </w:t>
      </w:r>
      <w:r w:rsidRPr="00862422">
        <w:rPr>
          <w:iCs/>
          <w:color w:val="000000"/>
          <w:sz w:val="28"/>
          <w:szCs w:val="28"/>
        </w:rPr>
        <w:t>56</w:t>
      </w:r>
      <w:r w:rsidRPr="00862422">
        <w:rPr>
          <w:color w:val="000000"/>
          <w:sz w:val="28"/>
          <w:szCs w:val="28"/>
        </w:rPr>
        <w:t xml:space="preserve">\ – </w:t>
      </w:r>
      <w:r w:rsidRPr="00862422">
        <w:rPr>
          <w:iCs/>
          <w:color w:val="000000"/>
          <w:sz w:val="28"/>
          <w:szCs w:val="28"/>
        </w:rPr>
        <w:t xml:space="preserve">56, </w:t>
      </w:r>
      <w:r w:rsidRPr="00862422">
        <w:rPr>
          <w:color w:val="000000"/>
          <w:sz w:val="28"/>
          <w:szCs w:val="28"/>
        </w:rPr>
        <w:t xml:space="preserve">а от него на ходовой вал </w:t>
      </w:r>
      <w:r w:rsidRPr="00862422">
        <w:rPr>
          <w:iCs/>
          <w:color w:val="000000"/>
          <w:sz w:val="28"/>
          <w:szCs w:val="28"/>
          <w:lang w:val="en-US"/>
        </w:rPr>
        <w:t>XVI</w:t>
      </w:r>
      <w:r w:rsidRPr="00862422">
        <w:rPr>
          <w:iCs/>
          <w:color w:val="000000"/>
          <w:sz w:val="28"/>
          <w:szCs w:val="28"/>
        </w:rPr>
        <w:t xml:space="preserve"> </w:t>
      </w:r>
      <w:r w:rsidRPr="00862422">
        <w:rPr>
          <w:color w:val="000000"/>
          <w:sz w:val="28"/>
          <w:szCs w:val="28"/>
        </w:rPr>
        <w:t>– далее механизму фартука.</w:t>
      </w:r>
    </w:p>
    <w:p w:rsidR="00C00083" w:rsidRDefault="00C00083" w:rsidP="00C00083">
      <w:pPr>
        <w:widowControl w:val="0"/>
        <w:shd w:val="clear" w:color="auto" w:fill="FFFFFF"/>
        <w:jc w:val="center"/>
        <w:rPr>
          <w:color w:val="000000"/>
          <w:sz w:val="28"/>
          <w:szCs w:val="28"/>
        </w:rPr>
      </w:pPr>
    </w:p>
    <w:p w:rsidR="00C00083" w:rsidRDefault="00027ABB" w:rsidP="00C00083">
      <w:pPr>
        <w:widowControl w:val="0"/>
        <w:shd w:val="clear" w:color="auto" w:fill="FFFFFF"/>
        <w:jc w:val="center"/>
        <w:rPr>
          <w:color w:val="000000"/>
          <w:sz w:val="28"/>
          <w:szCs w:val="28"/>
        </w:rPr>
      </w:pPr>
      <w:r w:rsidRPr="00862422">
        <w:rPr>
          <w:noProof/>
          <w:sz w:val="28"/>
          <w:szCs w:val="28"/>
        </w:rPr>
        <w:drawing>
          <wp:inline distT="0" distB="0" distL="0" distR="0">
            <wp:extent cx="2438400" cy="1514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rsidR="00027ABB" w:rsidRDefault="00027ABB" w:rsidP="00C00083">
      <w:pPr>
        <w:widowControl w:val="0"/>
        <w:shd w:val="clear" w:color="auto" w:fill="FFFFFF"/>
        <w:jc w:val="center"/>
        <w:rPr>
          <w:color w:val="000000"/>
          <w:sz w:val="28"/>
          <w:szCs w:val="28"/>
        </w:rPr>
      </w:pPr>
    </w:p>
    <w:p w:rsidR="00027ABB" w:rsidRPr="00862422" w:rsidRDefault="00027ABB" w:rsidP="00027ABB">
      <w:pPr>
        <w:widowControl w:val="0"/>
        <w:shd w:val="clear" w:color="auto" w:fill="FFFFFF"/>
        <w:ind w:left="540"/>
        <w:rPr>
          <w:color w:val="000000"/>
          <w:sz w:val="28"/>
          <w:szCs w:val="28"/>
        </w:rPr>
      </w:pPr>
      <w:r w:rsidRPr="00862422">
        <w:rPr>
          <w:sz w:val="28"/>
          <w:szCs w:val="28"/>
        </w:rPr>
        <w:t xml:space="preserve">б)      </w:t>
      </w:r>
      <w:r w:rsidRPr="00862422">
        <w:rPr>
          <w:color w:val="000000"/>
          <w:sz w:val="28"/>
          <w:szCs w:val="28"/>
        </w:rPr>
        <w:object w:dxaOrig="1100" w:dyaOrig="620">
          <v:shape id="_x0000_i1045" type="#_x0000_t75" style="width:54.75pt;height:30.75pt" o:ole="">
            <v:imagedata r:id="rId64" o:title=""/>
          </v:shape>
          <o:OLEObject Type="Embed" ProgID="Equation.3" ShapeID="_x0000_i1045" DrawAspect="Content" ObjectID="_1609832050" r:id="rId65"/>
        </w:object>
      </w:r>
      <w:r w:rsidRPr="00862422">
        <w:rPr>
          <w:color w:val="000000"/>
          <w:sz w:val="28"/>
          <w:szCs w:val="28"/>
        </w:rPr>
        <w:t xml:space="preserve">             </w:t>
      </w:r>
      <w:r w:rsidRPr="00862422">
        <w:rPr>
          <w:color w:val="000000"/>
          <w:sz w:val="28"/>
          <w:szCs w:val="28"/>
        </w:rPr>
        <w:object w:dxaOrig="1180" w:dyaOrig="620">
          <v:shape id="_x0000_i1046" type="#_x0000_t75" style="width:59.25pt;height:30.75pt" o:ole="">
            <v:imagedata r:id="rId66" o:title=""/>
          </v:shape>
          <o:OLEObject Type="Embed" ProgID="Equation.3" ShapeID="_x0000_i1046" DrawAspect="Content" ObjectID="_1609832051" r:id="rId67"/>
        </w:object>
      </w:r>
      <w:r w:rsidRPr="00862422">
        <w:rPr>
          <w:color w:val="000000"/>
          <w:sz w:val="28"/>
          <w:szCs w:val="28"/>
        </w:rPr>
        <w:t xml:space="preserve">                     </w:t>
      </w:r>
      <w:r w:rsidRPr="00862422">
        <w:rPr>
          <w:color w:val="000000"/>
          <w:sz w:val="28"/>
          <w:szCs w:val="28"/>
        </w:rPr>
        <w:object w:dxaOrig="1180" w:dyaOrig="620">
          <v:shape id="_x0000_i1047" type="#_x0000_t75" style="width:59.25pt;height:30.75pt" o:ole="">
            <v:imagedata r:id="rId68" o:title=""/>
          </v:shape>
          <o:OLEObject Type="Embed" ProgID="Equation.3" ShapeID="_x0000_i1047" DrawAspect="Content" ObjectID="_1609832052" r:id="rId69"/>
        </w:object>
      </w:r>
    </w:p>
    <w:p w:rsidR="00027ABB" w:rsidRPr="00862422" w:rsidRDefault="00027ABB" w:rsidP="00027ABB">
      <w:pPr>
        <w:widowControl w:val="0"/>
        <w:shd w:val="clear" w:color="auto" w:fill="FFFFFF"/>
        <w:jc w:val="center"/>
        <w:rPr>
          <w:sz w:val="28"/>
          <w:szCs w:val="28"/>
        </w:rPr>
      </w:pPr>
    </w:p>
    <w:p w:rsidR="00027ABB" w:rsidRPr="00862422" w:rsidRDefault="00027ABB" w:rsidP="00027ABB">
      <w:pPr>
        <w:widowControl w:val="0"/>
        <w:shd w:val="clear" w:color="auto" w:fill="FFFFFF"/>
        <w:jc w:val="center"/>
        <w:rPr>
          <w:sz w:val="28"/>
          <w:szCs w:val="28"/>
        </w:rPr>
      </w:pPr>
      <w:r w:rsidRPr="00862422">
        <w:rPr>
          <w:noProof/>
          <w:sz w:val="28"/>
          <w:szCs w:val="28"/>
        </w:rPr>
        <w:drawing>
          <wp:inline distT="0" distB="0" distL="0" distR="0">
            <wp:extent cx="2600325" cy="1533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0325" cy="1533525"/>
                    </a:xfrm>
                    <a:prstGeom prst="rect">
                      <a:avLst/>
                    </a:prstGeom>
                    <a:noFill/>
                    <a:ln>
                      <a:noFill/>
                    </a:ln>
                  </pic:spPr>
                </pic:pic>
              </a:graphicData>
            </a:graphic>
          </wp:inline>
        </w:drawing>
      </w:r>
      <w:r w:rsidRPr="00862422">
        <w:rPr>
          <w:sz w:val="28"/>
          <w:szCs w:val="28"/>
        </w:rPr>
        <w:t xml:space="preserve"> </w:t>
      </w:r>
      <w:r w:rsidRPr="00862422">
        <w:rPr>
          <w:noProof/>
          <w:sz w:val="28"/>
          <w:szCs w:val="28"/>
        </w:rPr>
        <w:drawing>
          <wp:inline distT="0" distB="0" distL="0" distR="0">
            <wp:extent cx="1952625" cy="1514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2625" cy="1514475"/>
                    </a:xfrm>
                    <a:prstGeom prst="rect">
                      <a:avLst/>
                    </a:prstGeom>
                    <a:noFill/>
                    <a:ln>
                      <a:noFill/>
                    </a:ln>
                  </pic:spPr>
                </pic:pic>
              </a:graphicData>
            </a:graphic>
          </wp:inline>
        </w:drawing>
      </w:r>
    </w:p>
    <w:p w:rsidR="00027ABB" w:rsidRPr="00862422" w:rsidRDefault="00027ABB" w:rsidP="00C00083">
      <w:pPr>
        <w:widowControl w:val="0"/>
        <w:shd w:val="clear" w:color="auto" w:fill="FFFFFF"/>
        <w:jc w:val="center"/>
        <w:rPr>
          <w:color w:val="000000"/>
          <w:sz w:val="28"/>
          <w:szCs w:val="28"/>
        </w:rPr>
      </w:pPr>
    </w:p>
    <w:p w:rsidR="00027ABB" w:rsidRPr="00862422" w:rsidRDefault="00027ABB" w:rsidP="00027ABB">
      <w:pPr>
        <w:shd w:val="clear" w:color="auto" w:fill="FFFFFF"/>
        <w:spacing w:line="360" w:lineRule="auto"/>
        <w:jc w:val="center"/>
        <w:rPr>
          <w:iCs/>
          <w:color w:val="000000"/>
          <w:sz w:val="28"/>
          <w:szCs w:val="28"/>
        </w:rPr>
      </w:pPr>
      <w:r w:rsidRPr="00862422">
        <w:rPr>
          <w:color w:val="000000"/>
          <w:sz w:val="28"/>
          <w:szCs w:val="28"/>
        </w:rPr>
        <w:t xml:space="preserve">Рисунок </w:t>
      </w:r>
      <w:r>
        <w:rPr>
          <w:color w:val="000000"/>
          <w:sz w:val="28"/>
          <w:szCs w:val="28"/>
        </w:rPr>
        <w:t>1</w:t>
      </w:r>
      <w:r w:rsidRPr="00862422">
        <w:rPr>
          <w:color w:val="000000"/>
          <w:sz w:val="28"/>
          <w:szCs w:val="28"/>
        </w:rPr>
        <w:t xml:space="preserve">.16 – </w:t>
      </w:r>
      <w:r w:rsidRPr="00862422">
        <w:rPr>
          <w:noProof/>
          <w:sz w:val="28"/>
          <w:szCs w:val="28"/>
        </w:rPr>
        <mc:AlternateContent>
          <mc:Choice Requires="wps">
            <w:drawing>
              <wp:anchor distT="0" distB="0" distL="114300" distR="114300" simplePos="0" relativeHeight="251668480" behindDoc="0" locked="0" layoutInCell="0" allowOverlap="1">
                <wp:simplePos x="0" y="0"/>
                <wp:positionH relativeFrom="margin">
                  <wp:posOffset>-3270250</wp:posOffset>
                </wp:positionH>
                <wp:positionV relativeFrom="paragraph">
                  <wp:posOffset>-338455</wp:posOffset>
                </wp:positionV>
                <wp:extent cx="0" cy="4309745"/>
                <wp:effectExtent l="25400" t="23495" r="22225" b="2921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9745"/>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DA40" id="Прямая соединительная линия 3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7.5pt,-26.65pt" to="-257.5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" o:allowincell="f" strokeweight="3.35pt">
                <w10:wrap anchorx="margin"/>
              </v:line>
            </w:pict>
          </mc:Fallback>
        </mc:AlternateContent>
      </w:r>
      <w:r w:rsidRPr="00862422">
        <w:rPr>
          <w:color w:val="000000"/>
          <w:sz w:val="28"/>
          <w:szCs w:val="28"/>
        </w:rPr>
        <w:t xml:space="preserve">Схемы вариантов настройки конуса коробки подач станка модели 1К62 на метрическую и модульную резьбы </w:t>
      </w:r>
      <w:r w:rsidRPr="00862422">
        <w:rPr>
          <w:iCs/>
          <w:color w:val="000000"/>
          <w:sz w:val="28"/>
          <w:szCs w:val="28"/>
        </w:rPr>
        <w:t xml:space="preserve">(а) </w:t>
      </w:r>
      <w:r w:rsidRPr="00862422">
        <w:rPr>
          <w:color w:val="000000"/>
          <w:sz w:val="28"/>
          <w:szCs w:val="28"/>
        </w:rPr>
        <w:t xml:space="preserve">и множительного механизма коробки подач на передаточные отношения 1; 1/2 и </w:t>
      </w:r>
      <w:r w:rsidRPr="00862422">
        <w:rPr>
          <w:iCs/>
          <w:color w:val="000000"/>
          <w:sz w:val="28"/>
          <w:szCs w:val="28"/>
        </w:rPr>
        <w:t>1/4 (6)</w:t>
      </w:r>
    </w:p>
    <w:p w:rsidR="00027ABB" w:rsidRPr="00862422" w:rsidRDefault="00027ABB" w:rsidP="00027ABB">
      <w:pPr>
        <w:shd w:val="clear" w:color="auto" w:fill="FFFFFF"/>
        <w:spacing w:line="360" w:lineRule="auto"/>
        <w:jc w:val="center"/>
        <w:rPr>
          <w:sz w:val="28"/>
          <w:szCs w:val="28"/>
        </w:rPr>
      </w:pPr>
    </w:p>
    <w:p w:rsidR="00027ABB" w:rsidRPr="00862422" w:rsidRDefault="00027ABB" w:rsidP="00027ABB">
      <w:pPr>
        <w:widowControl w:val="0"/>
        <w:shd w:val="clear" w:color="auto" w:fill="FFFFFF"/>
        <w:spacing w:line="360" w:lineRule="auto"/>
        <w:ind w:firstLine="709"/>
        <w:jc w:val="both"/>
        <w:rPr>
          <w:color w:val="000000"/>
          <w:sz w:val="28"/>
          <w:szCs w:val="28"/>
        </w:rPr>
      </w:pPr>
      <w:r w:rsidRPr="00862422">
        <w:rPr>
          <w:b/>
          <w:i/>
          <w:color w:val="000000"/>
          <w:sz w:val="28"/>
          <w:szCs w:val="28"/>
        </w:rPr>
        <w:t>Механизм фартука</w:t>
      </w:r>
      <w:r w:rsidRPr="00862422">
        <w:rPr>
          <w:color w:val="000000"/>
          <w:sz w:val="28"/>
          <w:szCs w:val="28"/>
        </w:rPr>
        <w:t xml:space="preserve">. Зубчатое колесо </w:t>
      </w:r>
      <w:r w:rsidRPr="00862422">
        <w:rPr>
          <w:iCs/>
          <w:color w:val="000000"/>
          <w:sz w:val="28"/>
          <w:szCs w:val="28"/>
        </w:rPr>
        <w:t xml:space="preserve">27 </w:t>
      </w:r>
      <w:r w:rsidRPr="00862422">
        <w:rPr>
          <w:color w:val="000000"/>
          <w:sz w:val="28"/>
          <w:szCs w:val="28"/>
        </w:rPr>
        <w:t xml:space="preserve">сидит на ходовом валу </w:t>
      </w:r>
      <w:r w:rsidRPr="00862422">
        <w:rPr>
          <w:iCs/>
          <w:color w:val="000000"/>
          <w:sz w:val="28"/>
          <w:szCs w:val="28"/>
          <w:lang w:val="en-US"/>
        </w:rPr>
        <w:t>XV</w:t>
      </w:r>
      <w:r w:rsidRPr="00862422">
        <w:rPr>
          <w:iCs/>
          <w:color w:val="000000"/>
          <w:sz w:val="28"/>
          <w:szCs w:val="28"/>
        </w:rPr>
        <w:t xml:space="preserve"> </w:t>
      </w:r>
      <w:r w:rsidRPr="00862422">
        <w:rPr>
          <w:color w:val="000000"/>
          <w:sz w:val="28"/>
          <w:szCs w:val="28"/>
        </w:rPr>
        <w:t xml:space="preserve">на скользящей шпонке и получает от него вращение при любом положении каретки. </w:t>
      </w:r>
      <w:r w:rsidRPr="00862422">
        <w:rPr>
          <w:color w:val="000000"/>
          <w:sz w:val="28"/>
          <w:szCs w:val="28"/>
        </w:rPr>
        <w:lastRenderedPageBreak/>
        <w:t xml:space="preserve">От колеса </w:t>
      </w:r>
      <w:r w:rsidRPr="00862422">
        <w:rPr>
          <w:iCs/>
          <w:color w:val="000000"/>
          <w:sz w:val="28"/>
          <w:szCs w:val="28"/>
        </w:rPr>
        <w:t xml:space="preserve">27 </w:t>
      </w:r>
      <w:r w:rsidRPr="00862422">
        <w:rPr>
          <w:color w:val="000000"/>
          <w:sz w:val="28"/>
          <w:szCs w:val="28"/>
        </w:rPr>
        <w:t xml:space="preserve">через промежуточное зубчатое колесо </w:t>
      </w:r>
      <w:r w:rsidRPr="00862422">
        <w:rPr>
          <w:iCs/>
          <w:color w:val="000000"/>
          <w:sz w:val="28"/>
          <w:szCs w:val="28"/>
        </w:rPr>
        <w:t xml:space="preserve">20 </w:t>
      </w:r>
      <w:r w:rsidRPr="00862422">
        <w:rPr>
          <w:color w:val="000000"/>
          <w:sz w:val="28"/>
          <w:szCs w:val="28"/>
        </w:rPr>
        <w:t xml:space="preserve">и колесо </w:t>
      </w:r>
      <w:r w:rsidRPr="00862422">
        <w:rPr>
          <w:iCs/>
          <w:color w:val="000000"/>
          <w:sz w:val="28"/>
          <w:szCs w:val="28"/>
        </w:rPr>
        <w:t xml:space="preserve">25 </w:t>
      </w:r>
      <w:r w:rsidRPr="00862422">
        <w:rPr>
          <w:color w:val="000000"/>
          <w:sz w:val="28"/>
          <w:szCs w:val="28"/>
        </w:rPr>
        <w:t xml:space="preserve">вращение передается на вал </w:t>
      </w:r>
      <w:r w:rsidRPr="00862422">
        <w:rPr>
          <w:iCs/>
          <w:color w:val="000000"/>
          <w:sz w:val="28"/>
          <w:szCs w:val="28"/>
          <w:lang w:val="en-US"/>
        </w:rPr>
        <w:t>XVIII</w:t>
      </w:r>
      <w:r w:rsidRPr="00862422">
        <w:rPr>
          <w:iCs/>
          <w:color w:val="000000"/>
          <w:sz w:val="28"/>
          <w:szCs w:val="28"/>
        </w:rPr>
        <w:t xml:space="preserve"> </w:t>
      </w:r>
      <w:r w:rsidRPr="00862422">
        <w:rPr>
          <w:color w:val="000000"/>
          <w:sz w:val="28"/>
          <w:szCs w:val="28"/>
        </w:rPr>
        <w:t xml:space="preserve">и далее через червячную передачу 4/20 (четырехзаходный червяк – червячное колесо  </w:t>
      </w:r>
      <w:r w:rsidRPr="00862422">
        <w:rPr>
          <w:color w:val="000000"/>
          <w:sz w:val="28"/>
          <w:szCs w:val="28"/>
          <w:lang w:val="en-US"/>
        </w:rPr>
        <w:t>z</w:t>
      </w:r>
      <w:r w:rsidRPr="00862422">
        <w:rPr>
          <w:color w:val="000000"/>
          <w:sz w:val="28"/>
          <w:szCs w:val="28"/>
        </w:rPr>
        <w:t xml:space="preserve"> = 20), колеса </w:t>
      </w:r>
      <w:r w:rsidRPr="00862422">
        <w:rPr>
          <w:iCs/>
          <w:color w:val="000000"/>
          <w:sz w:val="28"/>
          <w:szCs w:val="28"/>
        </w:rPr>
        <w:t xml:space="preserve">40 </w:t>
      </w:r>
      <w:r w:rsidRPr="00862422">
        <w:rPr>
          <w:color w:val="000000"/>
          <w:sz w:val="28"/>
          <w:szCs w:val="28"/>
        </w:rPr>
        <w:t xml:space="preserve">и </w:t>
      </w:r>
      <w:r w:rsidRPr="00862422">
        <w:rPr>
          <w:iCs/>
          <w:color w:val="000000"/>
          <w:sz w:val="28"/>
          <w:szCs w:val="28"/>
        </w:rPr>
        <w:t xml:space="preserve">47 </w:t>
      </w:r>
      <w:r w:rsidRPr="00862422">
        <w:rPr>
          <w:color w:val="000000"/>
          <w:sz w:val="28"/>
          <w:szCs w:val="28"/>
        </w:rPr>
        <w:t xml:space="preserve">(при включенной муфте </w:t>
      </w:r>
      <w:r w:rsidRPr="00862422">
        <w:rPr>
          <w:iCs/>
          <w:color w:val="000000"/>
          <w:sz w:val="28"/>
          <w:szCs w:val="28"/>
        </w:rPr>
        <w:t>М</w:t>
      </w:r>
      <w:r w:rsidRPr="00862422">
        <w:rPr>
          <w:iCs/>
          <w:color w:val="000000"/>
          <w:sz w:val="28"/>
          <w:szCs w:val="28"/>
          <w:vertAlign w:val="subscript"/>
        </w:rPr>
        <w:t>7</w:t>
      </w:r>
      <w:r w:rsidRPr="00862422">
        <w:rPr>
          <w:iCs/>
          <w:color w:val="000000"/>
          <w:sz w:val="28"/>
          <w:szCs w:val="28"/>
        </w:rPr>
        <w:t xml:space="preserve">) </w:t>
      </w:r>
      <w:r w:rsidRPr="00862422">
        <w:rPr>
          <w:color w:val="000000"/>
          <w:sz w:val="28"/>
          <w:szCs w:val="28"/>
        </w:rPr>
        <w:t xml:space="preserve">на колесо z = 10, находящееся в зацеплении с неподвижно прикрепленной к станине рейкой </w:t>
      </w:r>
      <w:r w:rsidRPr="00862422">
        <w:rPr>
          <w:iCs/>
          <w:color w:val="000000"/>
          <w:sz w:val="28"/>
          <w:szCs w:val="28"/>
        </w:rPr>
        <w:t xml:space="preserve">m </w:t>
      </w:r>
      <w:r w:rsidRPr="00862422">
        <w:rPr>
          <w:color w:val="000000"/>
          <w:sz w:val="28"/>
          <w:szCs w:val="28"/>
        </w:rPr>
        <w:t xml:space="preserve">= 3. Вращение зубчатого колеса </w:t>
      </w:r>
      <w:r w:rsidRPr="00862422">
        <w:rPr>
          <w:color w:val="000000"/>
          <w:sz w:val="28"/>
          <w:szCs w:val="28"/>
          <w:lang w:val="en-US"/>
        </w:rPr>
        <w:t>z</w:t>
      </w:r>
      <w:r w:rsidRPr="00862422">
        <w:rPr>
          <w:color w:val="000000"/>
          <w:sz w:val="28"/>
          <w:szCs w:val="28"/>
        </w:rPr>
        <w:t xml:space="preserve"> = 10 вызывает поступательное движение каретки суппорта. Реверсирование этого движения осуществляется включением муфты </w:t>
      </w:r>
      <w:r w:rsidRPr="00862422">
        <w:rPr>
          <w:iCs/>
          <w:color w:val="000000"/>
          <w:sz w:val="28"/>
          <w:szCs w:val="28"/>
        </w:rPr>
        <w:t>М</w:t>
      </w:r>
      <w:r w:rsidRPr="00862422">
        <w:rPr>
          <w:iCs/>
          <w:color w:val="000000"/>
          <w:sz w:val="28"/>
          <w:szCs w:val="28"/>
          <w:vertAlign w:val="subscript"/>
        </w:rPr>
        <w:t>6</w:t>
      </w:r>
      <w:r w:rsidRPr="00862422">
        <w:rPr>
          <w:iCs/>
          <w:color w:val="000000"/>
          <w:sz w:val="28"/>
          <w:szCs w:val="28"/>
        </w:rPr>
        <w:t xml:space="preserve"> </w:t>
      </w:r>
      <w:r w:rsidRPr="00862422">
        <w:rPr>
          <w:color w:val="000000"/>
          <w:sz w:val="28"/>
          <w:szCs w:val="28"/>
        </w:rPr>
        <w:t xml:space="preserve">при этом вращение от вала </w:t>
      </w:r>
      <w:r w:rsidRPr="00862422">
        <w:rPr>
          <w:iCs/>
          <w:color w:val="000000"/>
          <w:sz w:val="28"/>
          <w:szCs w:val="28"/>
          <w:lang w:val="en-US"/>
        </w:rPr>
        <w:t>XIX</w:t>
      </w:r>
      <w:r w:rsidRPr="00862422">
        <w:rPr>
          <w:iCs/>
          <w:color w:val="000000"/>
          <w:sz w:val="28"/>
          <w:szCs w:val="28"/>
        </w:rPr>
        <w:t xml:space="preserve"> </w:t>
      </w:r>
      <w:r w:rsidRPr="00862422">
        <w:rPr>
          <w:color w:val="000000"/>
          <w:sz w:val="28"/>
          <w:szCs w:val="28"/>
        </w:rPr>
        <w:t xml:space="preserve">на вал </w:t>
      </w:r>
      <w:r w:rsidRPr="00862422">
        <w:rPr>
          <w:iCs/>
          <w:color w:val="000000"/>
          <w:sz w:val="28"/>
          <w:szCs w:val="28"/>
          <w:lang w:val="en-US"/>
        </w:rPr>
        <w:t>XX</w:t>
      </w:r>
      <w:r w:rsidRPr="00862422">
        <w:rPr>
          <w:iCs/>
          <w:color w:val="000000"/>
          <w:sz w:val="28"/>
          <w:szCs w:val="28"/>
        </w:rPr>
        <w:t xml:space="preserve"> </w:t>
      </w:r>
      <w:r w:rsidRPr="00862422">
        <w:rPr>
          <w:color w:val="000000"/>
          <w:sz w:val="28"/>
          <w:szCs w:val="28"/>
        </w:rPr>
        <w:t xml:space="preserve">передается через широкое паразитное зубчатое колесо </w:t>
      </w:r>
      <w:r w:rsidRPr="00862422">
        <w:rPr>
          <w:color w:val="000000"/>
          <w:sz w:val="28"/>
          <w:szCs w:val="28"/>
          <w:lang w:val="en-US"/>
        </w:rPr>
        <w:t>z</w:t>
      </w:r>
      <w:r w:rsidRPr="00862422">
        <w:rPr>
          <w:color w:val="000000"/>
          <w:sz w:val="28"/>
          <w:szCs w:val="28"/>
        </w:rPr>
        <w:t xml:space="preserve"> = 40. </w:t>
      </w:r>
    </w:p>
    <w:p w:rsidR="00027ABB" w:rsidRPr="00862422" w:rsidRDefault="00027ABB" w:rsidP="00027ABB">
      <w:pPr>
        <w:widowControl w:val="0"/>
        <w:shd w:val="clear" w:color="auto" w:fill="FFFFFF"/>
        <w:spacing w:line="360" w:lineRule="auto"/>
        <w:ind w:firstLine="709"/>
        <w:jc w:val="both"/>
        <w:rPr>
          <w:color w:val="000000"/>
          <w:sz w:val="28"/>
          <w:szCs w:val="28"/>
        </w:rPr>
      </w:pPr>
      <w:r w:rsidRPr="00862422">
        <w:rPr>
          <w:color w:val="000000"/>
          <w:sz w:val="28"/>
          <w:szCs w:val="28"/>
        </w:rPr>
        <w:t>Числовые значения получаемых продольных подач определяются из уравнений кинематической цепи между шпинделем (подача исчисляется за один оборот шпинделя) и реечн</w:t>
      </w:r>
      <w:r>
        <w:rPr>
          <w:color w:val="000000"/>
          <w:sz w:val="28"/>
          <w:szCs w:val="28"/>
        </w:rPr>
        <w:t>ым зубчатым колесом z = 10 (</w:t>
      </w:r>
      <w:r w:rsidRPr="00862422">
        <w:rPr>
          <w:color w:val="000000"/>
          <w:sz w:val="28"/>
          <w:szCs w:val="28"/>
        </w:rPr>
        <w:t xml:space="preserve">рисунок </w:t>
      </w:r>
      <w:r>
        <w:rPr>
          <w:color w:val="000000"/>
          <w:sz w:val="28"/>
          <w:szCs w:val="28"/>
        </w:rPr>
        <w:t>1</w:t>
      </w:r>
      <w:r w:rsidRPr="00862422">
        <w:rPr>
          <w:color w:val="000000"/>
          <w:sz w:val="28"/>
          <w:szCs w:val="28"/>
        </w:rPr>
        <w:t xml:space="preserve">.14). </w:t>
      </w:r>
    </w:p>
    <w:p w:rsidR="00027ABB" w:rsidRPr="00862422" w:rsidRDefault="00027ABB" w:rsidP="00027ABB">
      <w:pPr>
        <w:widowControl w:val="0"/>
        <w:shd w:val="clear" w:color="auto" w:fill="FFFFFF"/>
        <w:spacing w:line="360" w:lineRule="auto"/>
        <w:ind w:firstLine="709"/>
        <w:jc w:val="both"/>
        <w:rPr>
          <w:color w:val="000000"/>
          <w:sz w:val="28"/>
          <w:szCs w:val="28"/>
        </w:rPr>
      </w:pPr>
      <w:r w:rsidRPr="00862422">
        <w:rPr>
          <w:color w:val="000000"/>
          <w:sz w:val="28"/>
          <w:szCs w:val="28"/>
        </w:rPr>
        <w:t xml:space="preserve">Для осуществления поперечной подачи включается муфта </w:t>
      </w:r>
      <w:r w:rsidRPr="00862422">
        <w:rPr>
          <w:iCs/>
          <w:color w:val="000000"/>
          <w:sz w:val="28"/>
          <w:szCs w:val="28"/>
        </w:rPr>
        <w:t>М</w:t>
      </w:r>
      <w:r w:rsidRPr="00862422">
        <w:rPr>
          <w:iCs/>
          <w:color w:val="000000"/>
          <w:sz w:val="28"/>
          <w:szCs w:val="28"/>
          <w:vertAlign w:val="subscript"/>
        </w:rPr>
        <w:t>7</w:t>
      </w:r>
      <w:r w:rsidRPr="00862422">
        <w:rPr>
          <w:iCs/>
          <w:color w:val="000000"/>
          <w:sz w:val="28"/>
          <w:szCs w:val="28"/>
        </w:rPr>
        <w:t xml:space="preserve"> </w:t>
      </w:r>
      <w:r w:rsidRPr="00862422">
        <w:rPr>
          <w:color w:val="000000"/>
          <w:sz w:val="28"/>
          <w:szCs w:val="28"/>
        </w:rPr>
        <w:t xml:space="preserve">(рисунок </w:t>
      </w:r>
      <w:r>
        <w:rPr>
          <w:color w:val="000000"/>
          <w:sz w:val="28"/>
          <w:szCs w:val="28"/>
        </w:rPr>
        <w:t>1</w:t>
      </w:r>
      <w:r w:rsidRPr="00862422">
        <w:rPr>
          <w:color w:val="000000"/>
          <w:sz w:val="28"/>
          <w:szCs w:val="28"/>
        </w:rPr>
        <w:t xml:space="preserve">.17) и в то же время отключается муфта </w:t>
      </w:r>
      <w:r w:rsidRPr="00862422">
        <w:rPr>
          <w:iCs/>
          <w:color w:val="000000"/>
          <w:sz w:val="28"/>
          <w:szCs w:val="28"/>
        </w:rPr>
        <w:t>М</w:t>
      </w:r>
      <w:r w:rsidRPr="00862422">
        <w:rPr>
          <w:iCs/>
          <w:color w:val="000000"/>
          <w:sz w:val="28"/>
          <w:szCs w:val="28"/>
          <w:vertAlign w:val="subscript"/>
        </w:rPr>
        <w:t>7</w:t>
      </w:r>
      <w:r w:rsidRPr="00862422">
        <w:rPr>
          <w:iCs/>
          <w:color w:val="000000"/>
          <w:sz w:val="28"/>
          <w:szCs w:val="28"/>
        </w:rPr>
        <w:t xml:space="preserve">, </w:t>
      </w:r>
      <w:r w:rsidRPr="00862422">
        <w:rPr>
          <w:color w:val="000000"/>
          <w:sz w:val="28"/>
          <w:szCs w:val="28"/>
        </w:rPr>
        <w:t xml:space="preserve">движение от вала </w:t>
      </w:r>
      <w:r w:rsidRPr="00862422">
        <w:rPr>
          <w:iCs/>
          <w:color w:val="000000"/>
          <w:sz w:val="28"/>
          <w:szCs w:val="28"/>
          <w:lang w:val="en-US"/>
        </w:rPr>
        <w:t>XII</w:t>
      </w:r>
      <w:r w:rsidRPr="00862422">
        <w:rPr>
          <w:iCs/>
          <w:color w:val="000000"/>
          <w:sz w:val="28"/>
          <w:szCs w:val="28"/>
        </w:rPr>
        <w:t xml:space="preserve"> </w:t>
      </w:r>
      <w:r w:rsidRPr="00862422">
        <w:rPr>
          <w:color w:val="000000"/>
          <w:sz w:val="28"/>
          <w:szCs w:val="28"/>
        </w:rPr>
        <w:t>будет передаваться на винт поперечной подачи. Числовые значения поперечных подач примерно в два раза меньше продольных при тех же положениях рукояток коробки подач.</w:t>
      </w:r>
    </w:p>
    <w:p w:rsidR="00027ABB" w:rsidRPr="00862422" w:rsidRDefault="00027ABB" w:rsidP="00027ABB">
      <w:pPr>
        <w:widowControl w:val="0"/>
        <w:shd w:val="clear" w:color="auto" w:fill="FFFFFF"/>
        <w:spacing w:line="360" w:lineRule="auto"/>
        <w:ind w:firstLine="709"/>
        <w:jc w:val="both"/>
        <w:rPr>
          <w:sz w:val="28"/>
          <w:szCs w:val="28"/>
        </w:rPr>
      </w:pPr>
      <w:r w:rsidRPr="00862422">
        <w:rPr>
          <w:color w:val="000000"/>
          <w:sz w:val="28"/>
          <w:szCs w:val="28"/>
        </w:rPr>
        <w:t xml:space="preserve">Расчетные значения продольных и поперечных подач (округленные до первого знака после запятой) приводятся в соответствующей таблице паспорта станка (повторяющиеся значения подач в паспорте не указываются). Таблица подач </w:t>
      </w:r>
      <w:r w:rsidRPr="00862422">
        <w:rPr>
          <w:sz w:val="28"/>
          <w:szCs w:val="28"/>
        </w:rPr>
        <w:t xml:space="preserve">5 </w:t>
      </w:r>
      <w:r w:rsidRPr="00862422">
        <w:rPr>
          <w:color w:val="000000"/>
          <w:sz w:val="28"/>
          <w:szCs w:val="28"/>
        </w:rPr>
        <w:t xml:space="preserve">имеется также на барабане рукоятки 1 (рисунок </w:t>
      </w:r>
      <w:r>
        <w:rPr>
          <w:sz w:val="28"/>
          <w:szCs w:val="28"/>
        </w:rPr>
        <w:t>1</w:t>
      </w:r>
      <w:r w:rsidRPr="00862422">
        <w:rPr>
          <w:sz w:val="28"/>
          <w:szCs w:val="28"/>
        </w:rPr>
        <w:t>.2</w:t>
      </w:r>
      <w:r w:rsidRPr="00862422">
        <w:rPr>
          <w:color w:val="000000"/>
          <w:sz w:val="28"/>
          <w:szCs w:val="28"/>
        </w:rPr>
        <w:t>).</w:t>
      </w:r>
    </w:p>
    <w:p w:rsidR="00C00083" w:rsidRDefault="00027ABB" w:rsidP="00027ABB">
      <w:pPr>
        <w:spacing w:line="360" w:lineRule="auto"/>
        <w:ind w:firstLine="709"/>
        <w:jc w:val="center"/>
        <w:rPr>
          <w:sz w:val="28"/>
          <w:szCs w:val="28"/>
        </w:rPr>
      </w:pPr>
      <w:r w:rsidRPr="00862422">
        <w:rPr>
          <w:noProof/>
          <w:sz w:val="28"/>
          <w:szCs w:val="28"/>
        </w:rPr>
        <w:drawing>
          <wp:inline distT="0" distB="0" distL="0" distR="0">
            <wp:extent cx="3324225" cy="23336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4225" cy="2333625"/>
                    </a:xfrm>
                    <a:prstGeom prst="rect">
                      <a:avLst/>
                    </a:prstGeom>
                    <a:noFill/>
                    <a:ln>
                      <a:noFill/>
                    </a:ln>
                  </pic:spPr>
                </pic:pic>
              </a:graphicData>
            </a:graphic>
          </wp:inline>
        </w:drawing>
      </w:r>
    </w:p>
    <w:p w:rsidR="00027ABB" w:rsidRDefault="00027ABB" w:rsidP="00027ABB">
      <w:pPr>
        <w:spacing w:line="360" w:lineRule="auto"/>
        <w:ind w:firstLine="709"/>
        <w:jc w:val="center"/>
        <w:rPr>
          <w:sz w:val="28"/>
          <w:szCs w:val="28"/>
        </w:rPr>
      </w:pPr>
    </w:p>
    <w:p w:rsidR="00027ABB" w:rsidRPr="00862422" w:rsidRDefault="00027ABB" w:rsidP="00027ABB">
      <w:pPr>
        <w:widowControl w:val="0"/>
        <w:spacing w:line="360" w:lineRule="auto"/>
        <w:jc w:val="center"/>
        <w:rPr>
          <w:sz w:val="28"/>
          <w:szCs w:val="28"/>
        </w:rPr>
      </w:pPr>
      <w:r w:rsidRPr="00862422">
        <w:rPr>
          <w:color w:val="000000"/>
          <w:sz w:val="28"/>
          <w:szCs w:val="28"/>
        </w:rPr>
        <w:t xml:space="preserve">Рисунок </w:t>
      </w:r>
      <w:r>
        <w:rPr>
          <w:color w:val="000000"/>
          <w:sz w:val="28"/>
          <w:szCs w:val="28"/>
        </w:rPr>
        <w:t>1</w:t>
      </w:r>
      <w:r w:rsidRPr="00862422">
        <w:rPr>
          <w:color w:val="000000"/>
          <w:sz w:val="28"/>
          <w:szCs w:val="28"/>
        </w:rPr>
        <w:t>.17 – Схема настройки механизма фартука станка модели 1К62 на поперечную подачу</w:t>
      </w:r>
    </w:p>
    <w:p w:rsidR="00A51C81" w:rsidRDefault="00A51C81" w:rsidP="00027ABB">
      <w:pPr>
        <w:widowControl w:val="0"/>
        <w:shd w:val="clear" w:color="auto" w:fill="FFFFFF"/>
        <w:spacing w:line="360" w:lineRule="auto"/>
        <w:jc w:val="center"/>
        <w:rPr>
          <w:b/>
          <w:color w:val="000000"/>
          <w:sz w:val="28"/>
          <w:szCs w:val="28"/>
        </w:rPr>
      </w:pPr>
    </w:p>
    <w:p w:rsidR="00027ABB" w:rsidRPr="00862422" w:rsidRDefault="00027ABB" w:rsidP="00027ABB">
      <w:pPr>
        <w:widowControl w:val="0"/>
        <w:shd w:val="clear" w:color="auto" w:fill="FFFFFF"/>
        <w:spacing w:line="360" w:lineRule="auto"/>
        <w:jc w:val="center"/>
        <w:rPr>
          <w:color w:val="000000"/>
          <w:sz w:val="28"/>
          <w:szCs w:val="28"/>
        </w:rPr>
      </w:pPr>
      <w:r w:rsidRPr="00862422">
        <w:rPr>
          <w:b/>
          <w:noProof/>
          <w:sz w:val="28"/>
          <w:szCs w:val="28"/>
        </w:rPr>
        <mc:AlternateContent>
          <mc:Choice Requires="wps">
            <w:drawing>
              <wp:anchor distT="0" distB="0" distL="114300" distR="114300" simplePos="0" relativeHeight="251670528" behindDoc="0" locked="0" layoutInCell="0" allowOverlap="1">
                <wp:simplePos x="0" y="0"/>
                <wp:positionH relativeFrom="margin">
                  <wp:posOffset>7174865</wp:posOffset>
                </wp:positionH>
                <wp:positionV relativeFrom="paragraph">
                  <wp:posOffset>835025</wp:posOffset>
                </wp:positionV>
                <wp:extent cx="0" cy="1176655"/>
                <wp:effectExtent l="12065" t="15875" r="16510" b="1714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17B92" id="Прямая соединительная линия 40"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4.95pt,65.75pt" to="564.9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" o:allowincell="f" strokeweight="1.7pt">
                <w10:wrap anchorx="margin"/>
              </v:line>
            </w:pict>
          </mc:Fallback>
        </mc:AlternateContent>
      </w:r>
      <w:r w:rsidRPr="00862422">
        <w:rPr>
          <w:b/>
          <w:noProof/>
          <w:sz w:val="28"/>
          <w:szCs w:val="28"/>
        </w:rPr>
        <mc:AlternateContent>
          <mc:Choice Requires="wps">
            <w:drawing>
              <wp:anchor distT="0" distB="0" distL="114300" distR="114300" simplePos="0" relativeHeight="251672576" behindDoc="0" locked="0" layoutInCell="0" allowOverlap="1">
                <wp:simplePos x="0" y="0"/>
                <wp:positionH relativeFrom="margin">
                  <wp:posOffset>7522210</wp:posOffset>
                </wp:positionH>
                <wp:positionV relativeFrom="paragraph">
                  <wp:posOffset>1231265</wp:posOffset>
                </wp:positionV>
                <wp:extent cx="0" cy="487680"/>
                <wp:effectExtent l="16510" t="12065" r="12065" b="1460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B2242" id="Прямая соединительная линия 3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2.3pt,96.95pt" to="592.3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YoTgIAAFo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" o:allowincell="f" strokeweight="1.2pt">
                <w10:wrap anchorx="margin"/>
              </v:line>
            </w:pict>
          </mc:Fallback>
        </mc:AlternateContent>
      </w:r>
      <w:r w:rsidRPr="00862422">
        <w:rPr>
          <w:b/>
          <w:noProof/>
          <w:sz w:val="28"/>
          <w:szCs w:val="28"/>
        </w:rPr>
        <mc:AlternateContent>
          <mc:Choice Requires="wps">
            <w:drawing>
              <wp:anchor distT="0" distB="0" distL="114300" distR="114300" simplePos="0" relativeHeight="251673600" behindDoc="0" locked="0" layoutInCell="0" allowOverlap="1">
                <wp:simplePos x="0" y="0"/>
                <wp:positionH relativeFrom="margin">
                  <wp:posOffset>7254240</wp:posOffset>
                </wp:positionH>
                <wp:positionV relativeFrom="paragraph">
                  <wp:posOffset>1249680</wp:posOffset>
                </wp:positionV>
                <wp:extent cx="0" cy="450850"/>
                <wp:effectExtent l="15240" t="11430" r="13335"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474FD" id="Прямая соединительная линия 3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1.2pt,98.4pt" to="571.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" o:allowincell="f" strokeweight="1.45pt">
                <w10:wrap anchorx="margin"/>
              </v:line>
            </w:pict>
          </mc:Fallback>
        </mc:AlternateContent>
      </w:r>
      <w:r w:rsidRPr="00862422">
        <w:rPr>
          <w:b/>
          <w:noProof/>
          <w:sz w:val="28"/>
          <w:szCs w:val="28"/>
        </w:rPr>
        <mc:AlternateContent>
          <mc:Choice Requires="wps">
            <w:drawing>
              <wp:anchor distT="0" distB="0" distL="114300" distR="114300" simplePos="0" relativeHeight="251674624" behindDoc="0" locked="0" layoutInCell="0" allowOverlap="1">
                <wp:simplePos x="0" y="0"/>
                <wp:positionH relativeFrom="margin">
                  <wp:posOffset>7357745</wp:posOffset>
                </wp:positionH>
                <wp:positionV relativeFrom="paragraph">
                  <wp:posOffset>1249680</wp:posOffset>
                </wp:positionV>
                <wp:extent cx="0" cy="450850"/>
                <wp:effectExtent l="13970" t="11430" r="14605" b="1397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52488" id="Прямая соединительная линия 36"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9.35pt,98.4pt" to="579.3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" o:allowincell="f" strokeweight="1.7pt">
                <w10:wrap anchorx="margin"/>
              </v:line>
            </w:pict>
          </mc:Fallback>
        </mc:AlternateContent>
      </w:r>
      <w:r w:rsidRPr="00862422">
        <w:rPr>
          <w:b/>
          <w:color w:val="000000"/>
          <w:sz w:val="28"/>
          <w:szCs w:val="28"/>
        </w:rPr>
        <w:t>Управление механизмом подач</w:t>
      </w:r>
    </w:p>
    <w:p w:rsidR="00027ABB" w:rsidRPr="00862422" w:rsidRDefault="00027ABB" w:rsidP="00027ABB">
      <w:pPr>
        <w:widowControl w:val="0"/>
        <w:shd w:val="clear" w:color="auto" w:fill="FFFFFF"/>
        <w:spacing w:line="360" w:lineRule="auto"/>
        <w:ind w:firstLine="709"/>
        <w:jc w:val="both"/>
        <w:rPr>
          <w:color w:val="000000"/>
          <w:sz w:val="28"/>
          <w:szCs w:val="28"/>
        </w:rPr>
      </w:pPr>
    </w:p>
    <w:p w:rsidR="00027ABB" w:rsidRPr="00862422" w:rsidRDefault="00027ABB" w:rsidP="00027ABB">
      <w:pPr>
        <w:widowControl w:val="0"/>
        <w:shd w:val="clear" w:color="auto" w:fill="FFFFFF"/>
        <w:spacing w:line="360" w:lineRule="auto"/>
        <w:ind w:firstLine="709"/>
        <w:jc w:val="both"/>
        <w:rPr>
          <w:sz w:val="28"/>
          <w:szCs w:val="28"/>
        </w:rPr>
      </w:pPr>
      <w:r w:rsidRPr="00862422">
        <w:rPr>
          <w:color w:val="000000"/>
          <w:sz w:val="28"/>
          <w:szCs w:val="28"/>
        </w:rPr>
        <w:t xml:space="preserve">Станок настраивают на определенную величину подачи рукоятками 5 и 6, находящимися на передней стенке коробки скоростей, и рукоятками </w:t>
      </w:r>
      <w:r w:rsidRPr="00862422">
        <w:rPr>
          <w:iCs/>
          <w:color w:val="000000"/>
          <w:sz w:val="28"/>
          <w:szCs w:val="28"/>
        </w:rPr>
        <w:t xml:space="preserve">2 </w:t>
      </w:r>
      <w:r w:rsidRPr="00862422">
        <w:rPr>
          <w:color w:val="000000"/>
          <w:sz w:val="28"/>
          <w:szCs w:val="28"/>
        </w:rPr>
        <w:t xml:space="preserve">и </w:t>
      </w:r>
      <w:r w:rsidRPr="00862422">
        <w:rPr>
          <w:iCs/>
          <w:color w:val="000000"/>
          <w:sz w:val="28"/>
          <w:szCs w:val="28"/>
        </w:rPr>
        <w:t xml:space="preserve">1, </w:t>
      </w:r>
      <w:r w:rsidRPr="00862422">
        <w:rPr>
          <w:color w:val="000000"/>
          <w:sz w:val="28"/>
          <w:szCs w:val="28"/>
        </w:rPr>
        <w:t xml:space="preserve">находящимися на передней стенке коробки подач (рисунок </w:t>
      </w:r>
      <w:r>
        <w:rPr>
          <w:sz w:val="28"/>
          <w:szCs w:val="28"/>
        </w:rPr>
        <w:t>1</w:t>
      </w:r>
      <w:r w:rsidRPr="00862422">
        <w:rPr>
          <w:sz w:val="28"/>
          <w:szCs w:val="28"/>
        </w:rPr>
        <w:t>.2</w:t>
      </w:r>
      <w:r w:rsidRPr="00862422">
        <w:rPr>
          <w:color w:val="000000"/>
          <w:sz w:val="28"/>
          <w:szCs w:val="28"/>
        </w:rPr>
        <w:t>).</w:t>
      </w:r>
    </w:p>
    <w:p w:rsidR="00027ABB" w:rsidRPr="00862422" w:rsidRDefault="00027ABB" w:rsidP="00027ABB">
      <w:pPr>
        <w:widowControl w:val="0"/>
        <w:shd w:val="clear" w:color="auto" w:fill="FFFFFF"/>
        <w:spacing w:line="360" w:lineRule="auto"/>
        <w:ind w:firstLine="709"/>
        <w:jc w:val="both"/>
        <w:rPr>
          <w:sz w:val="28"/>
          <w:szCs w:val="28"/>
        </w:rPr>
      </w:pPr>
      <w:r w:rsidRPr="00862422">
        <w:rPr>
          <w:color w:val="000000"/>
          <w:sz w:val="28"/>
          <w:szCs w:val="28"/>
        </w:rPr>
        <w:t xml:space="preserve">Рукоятка 5 предназначена для установки нормального (правое положение) или увеличенного (левое положение) шага резьбы. Она управляет звеном увеличения шага (блок </w:t>
      </w:r>
      <w:r w:rsidRPr="00862422">
        <w:rPr>
          <w:iCs/>
          <w:color w:val="000000"/>
          <w:sz w:val="28"/>
          <w:szCs w:val="28"/>
        </w:rPr>
        <w:t>60 –</w:t>
      </w:r>
      <w:r w:rsidRPr="00862422">
        <w:rPr>
          <w:color w:val="000000"/>
          <w:sz w:val="28"/>
          <w:szCs w:val="28"/>
        </w:rPr>
        <w:t xml:space="preserve"> </w:t>
      </w:r>
      <w:r w:rsidRPr="00862422">
        <w:rPr>
          <w:iCs/>
          <w:color w:val="000000"/>
          <w:sz w:val="28"/>
          <w:szCs w:val="28"/>
        </w:rPr>
        <w:t xml:space="preserve">45 </w:t>
      </w:r>
      <w:r w:rsidRPr="00862422">
        <w:rPr>
          <w:color w:val="000000"/>
          <w:sz w:val="28"/>
          <w:szCs w:val="28"/>
        </w:rPr>
        <w:t xml:space="preserve">на рисунке </w:t>
      </w:r>
      <w:r>
        <w:rPr>
          <w:sz w:val="28"/>
          <w:szCs w:val="28"/>
        </w:rPr>
        <w:t>1</w:t>
      </w:r>
      <w:r w:rsidRPr="00862422">
        <w:rPr>
          <w:sz w:val="28"/>
          <w:szCs w:val="28"/>
        </w:rPr>
        <w:t>.5</w:t>
      </w:r>
      <w:r w:rsidRPr="00862422">
        <w:rPr>
          <w:color w:val="000000"/>
          <w:sz w:val="28"/>
          <w:szCs w:val="28"/>
        </w:rPr>
        <w:t xml:space="preserve">). В среднем положении рукоятки </w:t>
      </w:r>
      <w:r w:rsidRPr="00862422">
        <w:rPr>
          <w:iCs/>
          <w:color w:val="000000"/>
          <w:sz w:val="28"/>
          <w:szCs w:val="28"/>
        </w:rPr>
        <w:t xml:space="preserve">5 </w:t>
      </w:r>
      <w:r w:rsidRPr="00862422">
        <w:rPr>
          <w:color w:val="000000"/>
          <w:sz w:val="28"/>
          <w:szCs w:val="28"/>
        </w:rPr>
        <w:t xml:space="preserve">соответственно среднее положение занимает и блок </w:t>
      </w:r>
      <w:r w:rsidRPr="00862422">
        <w:rPr>
          <w:iCs/>
          <w:color w:val="000000"/>
          <w:sz w:val="28"/>
          <w:szCs w:val="28"/>
        </w:rPr>
        <w:t xml:space="preserve">60 – 45, </w:t>
      </w:r>
      <w:r w:rsidRPr="00862422">
        <w:rPr>
          <w:color w:val="000000"/>
          <w:sz w:val="28"/>
          <w:szCs w:val="28"/>
        </w:rPr>
        <w:t xml:space="preserve">при этом шпиндель отсоединяется от вала </w:t>
      </w:r>
      <w:r w:rsidRPr="00862422">
        <w:rPr>
          <w:iCs/>
          <w:color w:val="000000"/>
          <w:sz w:val="28"/>
          <w:szCs w:val="28"/>
          <w:lang w:val="en-US"/>
        </w:rPr>
        <w:t>VIII</w:t>
      </w:r>
      <w:r w:rsidRPr="00862422">
        <w:rPr>
          <w:iCs/>
          <w:color w:val="000000"/>
          <w:sz w:val="28"/>
          <w:szCs w:val="28"/>
        </w:rPr>
        <w:t xml:space="preserve"> </w:t>
      </w:r>
      <w:r w:rsidRPr="00862422">
        <w:rPr>
          <w:color w:val="000000"/>
          <w:sz w:val="28"/>
          <w:szCs w:val="28"/>
        </w:rPr>
        <w:t>и его можно проворачивать вручную.</w:t>
      </w:r>
    </w:p>
    <w:p w:rsidR="00027ABB" w:rsidRPr="00862422" w:rsidRDefault="00027ABB" w:rsidP="00027ABB">
      <w:pPr>
        <w:widowControl w:val="0"/>
        <w:shd w:val="clear" w:color="auto" w:fill="FFFFFF"/>
        <w:spacing w:line="360" w:lineRule="auto"/>
        <w:ind w:firstLine="709"/>
        <w:jc w:val="both"/>
        <w:rPr>
          <w:sz w:val="28"/>
          <w:szCs w:val="28"/>
        </w:rPr>
      </w:pPr>
      <w:r w:rsidRPr="00862422">
        <w:rPr>
          <w:color w:val="000000"/>
          <w:sz w:val="28"/>
          <w:szCs w:val="28"/>
        </w:rPr>
        <w:t xml:space="preserve">Рукоятка </w:t>
      </w:r>
      <w:r w:rsidRPr="00862422">
        <w:rPr>
          <w:iCs/>
          <w:color w:val="000000"/>
          <w:sz w:val="28"/>
          <w:szCs w:val="28"/>
        </w:rPr>
        <w:t xml:space="preserve">6 </w:t>
      </w:r>
      <w:r w:rsidRPr="00862422">
        <w:rPr>
          <w:color w:val="000000"/>
          <w:sz w:val="28"/>
          <w:szCs w:val="28"/>
        </w:rPr>
        <w:t xml:space="preserve">(рисунок </w:t>
      </w:r>
      <w:r>
        <w:rPr>
          <w:sz w:val="28"/>
          <w:szCs w:val="28"/>
        </w:rPr>
        <w:t>1</w:t>
      </w:r>
      <w:r w:rsidRPr="00862422">
        <w:rPr>
          <w:sz w:val="28"/>
          <w:szCs w:val="28"/>
        </w:rPr>
        <w:t>.2</w:t>
      </w:r>
      <w:r w:rsidRPr="00862422">
        <w:rPr>
          <w:color w:val="000000"/>
          <w:sz w:val="28"/>
          <w:szCs w:val="28"/>
        </w:rPr>
        <w:t xml:space="preserve">) управляет трензелем (блок </w:t>
      </w:r>
      <w:r w:rsidRPr="00862422">
        <w:rPr>
          <w:iCs/>
          <w:color w:val="000000"/>
          <w:sz w:val="28"/>
          <w:szCs w:val="28"/>
        </w:rPr>
        <w:t xml:space="preserve">42 – </w:t>
      </w:r>
      <w:r w:rsidRPr="00862422">
        <w:rPr>
          <w:color w:val="000000"/>
          <w:sz w:val="28"/>
          <w:szCs w:val="28"/>
        </w:rPr>
        <w:t xml:space="preserve">56 </w:t>
      </w:r>
      <w:r w:rsidRPr="00862422">
        <w:rPr>
          <w:iCs/>
          <w:color w:val="000000"/>
          <w:sz w:val="28"/>
          <w:szCs w:val="28"/>
        </w:rPr>
        <w:t xml:space="preserve">– 35 </w:t>
      </w:r>
      <w:r w:rsidRPr="00862422">
        <w:rPr>
          <w:color w:val="000000"/>
          <w:sz w:val="28"/>
          <w:szCs w:val="28"/>
        </w:rPr>
        <w:t xml:space="preserve">на рисунке </w:t>
      </w:r>
      <w:r>
        <w:rPr>
          <w:sz w:val="28"/>
          <w:szCs w:val="28"/>
        </w:rPr>
        <w:t>1</w:t>
      </w:r>
      <w:r w:rsidRPr="00862422">
        <w:rPr>
          <w:sz w:val="28"/>
          <w:szCs w:val="28"/>
        </w:rPr>
        <w:t>.5</w:t>
      </w:r>
      <w:r w:rsidRPr="00862422">
        <w:rPr>
          <w:color w:val="000000"/>
          <w:sz w:val="28"/>
          <w:szCs w:val="28"/>
        </w:rPr>
        <w:t xml:space="preserve">) и может занимать три положения: левое, соответствующее нарезанию левой резьбы, правое </w:t>
      </w:r>
      <w:r w:rsidRPr="00862422">
        <w:rPr>
          <w:iCs/>
          <w:color w:val="000000"/>
          <w:sz w:val="28"/>
          <w:szCs w:val="28"/>
        </w:rPr>
        <w:t>–</w:t>
      </w:r>
      <w:r w:rsidRPr="00862422">
        <w:rPr>
          <w:color w:val="000000"/>
          <w:sz w:val="28"/>
          <w:szCs w:val="28"/>
        </w:rPr>
        <w:t xml:space="preserve"> соответствующее нарезанию правой резьбы. В среднем положении рукоятки </w:t>
      </w:r>
      <w:r w:rsidRPr="00862422">
        <w:rPr>
          <w:iCs/>
          <w:color w:val="000000"/>
          <w:sz w:val="28"/>
          <w:szCs w:val="28"/>
        </w:rPr>
        <w:t xml:space="preserve">6 </w:t>
      </w:r>
      <w:r w:rsidRPr="00862422">
        <w:rPr>
          <w:color w:val="000000"/>
          <w:sz w:val="28"/>
          <w:szCs w:val="28"/>
        </w:rPr>
        <w:t xml:space="preserve">вращение от вала </w:t>
      </w:r>
      <w:r w:rsidRPr="00862422">
        <w:rPr>
          <w:iCs/>
          <w:color w:val="000000"/>
          <w:sz w:val="28"/>
          <w:szCs w:val="28"/>
          <w:lang w:val="en-US"/>
        </w:rPr>
        <w:t>VII</w:t>
      </w:r>
      <w:r w:rsidRPr="00862422">
        <w:rPr>
          <w:iCs/>
          <w:color w:val="000000"/>
          <w:sz w:val="28"/>
          <w:szCs w:val="28"/>
        </w:rPr>
        <w:t xml:space="preserve"> </w:t>
      </w:r>
      <w:r w:rsidRPr="00862422">
        <w:rPr>
          <w:color w:val="000000"/>
          <w:sz w:val="28"/>
          <w:szCs w:val="28"/>
        </w:rPr>
        <w:t xml:space="preserve">к валу </w:t>
      </w:r>
      <w:r w:rsidRPr="00862422">
        <w:rPr>
          <w:iCs/>
          <w:color w:val="000000"/>
          <w:sz w:val="28"/>
          <w:szCs w:val="28"/>
          <w:lang w:val="en-US"/>
        </w:rPr>
        <w:t>VIII</w:t>
      </w:r>
      <w:r w:rsidRPr="00862422">
        <w:rPr>
          <w:iCs/>
          <w:color w:val="000000"/>
          <w:sz w:val="28"/>
          <w:szCs w:val="28"/>
        </w:rPr>
        <w:t xml:space="preserve"> </w:t>
      </w:r>
      <w:r w:rsidRPr="00862422">
        <w:rPr>
          <w:color w:val="000000"/>
          <w:sz w:val="28"/>
          <w:szCs w:val="28"/>
        </w:rPr>
        <w:t xml:space="preserve">передается через колеса 28/56 = 1/2 и механизм подач обеспечивает уменьшенный в два раза ряд подач (от 0,07 до 1,04 мм/об). Рукоятка </w:t>
      </w:r>
      <w:r w:rsidRPr="00862422">
        <w:rPr>
          <w:iCs/>
          <w:color w:val="000000"/>
          <w:sz w:val="28"/>
          <w:szCs w:val="28"/>
        </w:rPr>
        <w:t xml:space="preserve">2 </w:t>
      </w:r>
      <w:r w:rsidRPr="00862422">
        <w:rPr>
          <w:color w:val="000000"/>
          <w:sz w:val="28"/>
          <w:szCs w:val="28"/>
        </w:rPr>
        <w:t xml:space="preserve">(рисунок </w:t>
      </w:r>
      <w:r>
        <w:rPr>
          <w:sz w:val="28"/>
          <w:szCs w:val="28"/>
        </w:rPr>
        <w:t>1</w:t>
      </w:r>
      <w:r w:rsidRPr="00862422">
        <w:rPr>
          <w:sz w:val="28"/>
          <w:szCs w:val="28"/>
        </w:rPr>
        <w:t>.2</w:t>
      </w:r>
      <w:r w:rsidRPr="00862422">
        <w:rPr>
          <w:color w:val="000000"/>
          <w:sz w:val="28"/>
          <w:szCs w:val="28"/>
        </w:rPr>
        <w:t xml:space="preserve">) управляет переключением муфт </w:t>
      </w:r>
      <w:r w:rsidRPr="00862422">
        <w:rPr>
          <w:iCs/>
          <w:color w:val="000000"/>
          <w:sz w:val="28"/>
          <w:szCs w:val="28"/>
        </w:rPr>
        <w:t>М</w:t>
      </w:r>
      <w:r w:rsidRPr="00862422">
        <w:rPr>
          <w:iCs/>
          <w:color w:val="000000"/>
          <w:sz w:val="28"/>
          <w:szCs w:val="28"/>
          <w:vertAlign w:val="subscript"/>
        </w:rPr>
        <w:t>2</w:t>
      </w:r>
      <w:r w:rsidRPr="00862422">
        <w:rPr>
          <w:iCs/>
          <w:color w:val="000000"/>
          <w:sz w:val="28"/>
          <w:szCs w:val="28"/>
        </w:rPr>
        <w:t xml:space="preserve">, </w:t>
      </w:r>
      <w:r w:rsidRPr="00862422">
        <w:rPr>
          <w:color w:val="000000"/>
          <w:sz w:val="28"/>
          <w:szCs w:val="28"/>
        </w:rPr>
        <w:t>М</w:t>
      </w:r>
      <w:r w:rsidRPr="00862422">
        <w:rPr>
          <w:color w:val="000000"/>
          <w:sz w:val="28"/>
          <w:szCs w:val="28"/>
          <w:vertAlign w:val="subscript"/>
        </w:rPr>
        <w:t>3</w:t>
      </w:r>
      <w:r w:rsidRPr="00862422">
        <w:rPr>
          <w:color w:val="000000"/>
          <w:sz w:val="28"/>
          <w:szCs w:val="28"/>
        </w:rPr>
        <w:t xml:space="preserve"> и </w:t>
      </w:r>
      <w:r w:rsidRPr="00862422">
        <w:rPr>
          <w:iCs/>
          <w:color w:val="000000"/>
          <w:sz w:val="28"/>
          <w:szCs w:val="28"/>
        </w:rPr>
        <w:t>М</w:t>
      </w:r>
      <w:r w:rsidRPr="00862422">
        <w:rPr>
          <w:iCs/>
          <w:color w:val="000000"/>
          <w:sz w:val="28"/>
          <w:szCs w:val="28"/>
          <w:vertAlign w:val="subscript"/>
        </w:rPr>
        <w:t>5</w:t>
      </w:r>
      <w:r w:rsidRPr="00862422">
        <w:rPr>
          <w:color w:val="000000"/>
          <w:sz w:val="28"/>
          <w:szCs w:val="28"/>
        </w:rPr>
        <w:t xml:space="preserve">, (рисунок </w:t>
      </w:r>
      <w:r>
        <w:rPr>
          <w:sz w:val="28"/>
          <w:szCs w:val="28"/>
        </w:rPr>
        <w:t>1</w:t>
      </w:r>
      <w:r w:rsidRPr="00862422">
        <w:rPr>
          <w:sz w:val="28"/>
          <w:szCs w:val="28"/>
        </w:rPr>
        <w:t>.5</w:t>
      </w:r>
      <w:r w:rsidRPr="00862422">
        <w:rPr>
          <w:color w:val="000000"/>
          <w:sz w:val="28"/>
          <w:szCs w:val="28"/>
        </w:rPr>
        <w:t>).</w:t>
      </w:r>
    </w:p>
    <w:p w:rsidR="00027ABB" w:rsidRPr="00862422" w:rsidRDefault="00027ABB" w:rsidP="00027ABB">
      <w:pPr>
        <w:widowControl w:val="0"/>
        <w:shd w:val="clear" w:color="auto" w:fill="FFFFFF"/>
        <w:spacing w:line="360" w:lineRule="auto"/>
        <w:ind w:firstLine="709"/>
        <w:jc w:val="both"/>
        <w:rPr>
          <w:sz w:val="28"/>
          <w:szCs w:val="28"/>
        </w:rPr>
      </w:pPr>
      <w:r w:rsidRPr="00862422">
        <w:rPr>
          <w:color w:val="000000"/>
          <w:sz w:val="28"/>
          <w:szCs w:val="28"/>
        </w:rPr>
        <w:t xml:space="preserve">При настройке станка на определенный шаг резьб и подачу вначале поворачивают рукоятку </w:t>
      </w:r>
      <w:r w:rsidRPr="00862422">
        <w:rPr>
          <w:iCs/>
          <w:color w:val="000000"/>
          <w:sz w:val="28"/>
          <w:szCs w:val="28"/>
        </w:rPr>
        <w:t xml:space="preserve">1 </w:t>
      </w:r>
      <w:r w:rsidRPr="00862422">
        <w:rPr>
          <w:color w:val="000000"/>
          <w:sz w:val="28"/>
          <w:szCs w:val="28"/>
        </w:rPr>
        <w:t xml:space="preserve">вместе с барабаном и указатель соответствующего сектора таблицы подводят к неподвижному указателю на передней стенке коробки подач. Барабан может занимать четыре положения, соответствующие четырем вариантам переключения множительного механизма (блоков </w:t>
      </w:r>
      <w:r w:rsidRPr="00862422">
        <w:rPr>
          <w:iCs/>
          <w:color w:val="000000"/>
          <w:sz w:val="28"/>
          <w:szCs w:val="28"/>
        </w:rPr>
        <w:t xml:space="preserve">18 – 28 </w:t>
      </w:r>
      <w:r w:rsidRPr="00862422">
        <w:rPr>
          <w:color w:val="000000"/>
          <w:sz w:val="28"/>
          <w:szCs w:val="28"/>
        </w:rPr>
        <w:t xml:space="preserve">и </w:t>
      </w:r>
      <w:r w:rsidRPr="00862422">
        <w:rPr>
          <w:iCs/>
          <w:color w:val="000000"/>
          <w:sz w:val="28"/>
          <w:szCs w:val="28"/>
        </w:rPr>
        <w:t>28 –</w:t>
      </w:r>
      <w:r w:rsidRPr="00862422">
        <w:rPr>
          <w:color w:val="000000"/>
          <w:sz w:val="28"/>
          <w:szCs w:val="28"/>
        </w:rPr>
        <w:t xml:space="preserve"> </w:t>
      </w:r>
      <w:r w:rsidRPr="00862422">
        <w:rPr>
          <w:iCs/>
          <w:color w:val="000000"/>
          <w:sz w:val="28"/>
          <w:szCs w:val="28"/>
        </w:rPr>
        <w:t xml:space="preserve">48). </w:t>
      </w:r>
      <w:r w:rsidRPr="00862422">
        <w:rPr>
          <w:color w:val="000000"/>
          <w:sz w:val="28"/>
          <w:szCs w:val="28"/>
        </w:rPr>
        <w:t xml:space="preserve">Затем рукоятку </w:t>
      </w:r>
      <w:r w:rsidRPr="00862422">
        <w:rPr>
          <w:iCs/>
          <w:color w:val="000000"/>
          <w:sz w:val="28"/>
          <w:szCs w:val="28"/>
        </w:rPr>
        <w:t xml:space="preserve">1 </w:t>
      </w:r>
      <w:r w:rsidRPr="00862422">
        <w:rPr>
          <w:color w:val="000000"/>
          <w:sz w:val="28"/>
          <w:szCs w:val="28"/>
        </w:rPr>
        <w:t xml:space="preserve">подают на себя, поворачивают до установки риски на конусе рукоятки против столбца, где указаны требуемый шаг или подача, а затем подают от себя. Так, манипулируя рукояткой </w:t>
      </w:r>
      <w:r w:rsidRPr="00862422">
        <w:rPr>
          <w:iCs/>
          <w:color w:val="000000"/>
          <w:sz w:val="28"/>
          <w:szCs w:val="28"/>
        </w:rPr>
        <w:t xml:space="preserve">1, </w:t>
      </w:r>
      <w:r w:rsidRPr="00862422">
        <w:rPr>
          <w:color w:val="000000"/>
          <w:sz w:val="28"/>
          <w:szCs w:val="28"/>
        </w:rPr>
        <w:t xml:space="preserve">управляют накидным зубчатым колесом </w:t>
      </w:r>
      <w:r w:rsidRPr="00862422">
        <w:rPr>
          <w:iCs/>
          <w:color w:val="000000"/>
          <w:sz w:val="28"/>
          <w:szCs w:val="28"/>
          <w:lang w:val="en-US"/>
        </w:rPr>
        <w:t>z</w:t>
      </w:r>
      <w:r w:rsidRPr="00862422">
        <w:rPr>
          <w:iCs/>
          <w:color w:val="000000"/>
          <w:sz w:val="28"/>
          <w:szCs w:val="28"/>
        </w:rPr>
        <w:t xml:space="preserve"> </w:t>
      </w:r>
      <w:r w:rsidRPr="00862422">
        <w:rPr>
          <w:color w:val="000000"/>
          <w:sz w:val="28"/>
          <w:szCs w:val="28"/>
        </w:rPr>
        <w:t xml:space="preserve">= 36 конуса К, поэтому в положении от себя рукоятка </w:t>
      </w:r>
      <w:r w:rsidRPr="00862422">
        <w:rPr>
          <w:iCs/>
          <w:color w:val="000000"/>
          <w:sz w:val="28"/>
          <w:szCs w:val="28"/>
        </w:rPr>
        <w:t xml:space="preserve">1 </w:t>
      </w:r>
      <w:r w:rsidRPr="00862422">
        <w:rPr>
          <w:color w:val="000000"/>
          <w:sz w:val="28"/>
          <w:szCs w:val="28"/>
        </w:rPr>
        <w:t xml:space="preserve">может занимать семь позиций </w:t>
      </w:r>
      <w:r w:rsidRPr="00862422">
        <w:rPr>
          <w:iCs/>
          <w:color w:val="000000"/>
          <w:sz w:val="28"/>
          <w:szCs w:val="28"/>
        </w:rPr>
        <w:t>–</w:t>
      </w:r>
      <w:r w:rsidRPr="00862422">
        <w:rPr>
          <w:color w:val="000000"/>
          <w:sz w:val="28"/>
          <w:szCs w:val="28"/>
        </w:rPr>
        <w:t xml:space="preserve"> по числу ступеней конуса </w:t>
      </w:r>
      <w:r w:rsidRPr="00862422">
        <w:rPr>
          <w:iCs/>
          <w:color w:val="000000"/>
          <w:sz w:val="28"/>
          <w:szCs w:val="28"/>
        </w:rPr>
        <w:t>К.</w:t>
      </w:r>
    </w:p>
    <w:p w:rsidR="00027ABB" w:rsidRDefault="00027ABB" w:rsidP="00027ABB">
      <w:pPr>
        <w:widowControl w:val="0"/>
        <w:shd w:val="clear" w:color="auto" w:fill="FFFFFF"/>
        <w:spacing w:line="360" w:lineRule="auto"/>
        <w:ind w:firstLine="709"/>
        <w:jc w:val="both"/>
        <w:rPr>
          <w:color w:val="000000"/>
          <w:sz w:val="28"/>
          <w:szCs w:val="28"/>
        </w:rPr>
      </w:pPr>
      <w:r w:rsidRPr="00862422">
        <w:rPr>
          <w:color w:val="000000"/>
          <w:sz w:val="28"/>
          <w:szCs w:val="28"/>
        </w:rPr>
        <w:t xml:space="preserve">Включение и реверсирование продольных и поперечных передач (т. е. воздействие на муфты </w:t>
      </w:r>
      <w:r w:rsidRPr="00862422">
        <w:rPr>
          <w:iCs/>
          <w:color w:val="000000"/>
          <w:sz w:val="28"/>
          <w:szCs w:val="28"/>
        </w:rPr>
        <w:t>М</w:t>
      </w:r>
      <w:r w:rsidRPr="00862422">
        <w:rPr>
          <w:iCs/>
          <w:color w:val="000000"/>
          <w:sz w:val="28"/>
          <w:szCs w:val="28"/>
          <w:vertAlign w:val="subscript"/>
        </w:rPr>
        <w:t>6</w:t>
      </w:r>
      <w:r w:rsidRPr="00862422">
        <w:rPr>
          <w:iCs/>
          <w:color w:val="000000"/>
          <w:sz w:val="28"/>
          <w:szCs w:val="28"/>
        </w:rPr>
        <w:t>, М</w:t>
      </w:r>
      <w:r w:rsidRPr="00862422">
        <w:rPr>
          <w:iCs/>
          <w:color w:val="000000"/>
          <w:sz w:val="28"/>
          <w:szCs w:val="28"/>
          <w:vertAlign w:val="subscript"/>
        </w:rPr>
        <w:t>7</w:t>
      </w:r>
      <w:r w:rsidRPr="00862422">
        <w:rPr>
          <w:iCs/>
          <w:color w:val="000000"/>
          <w:sz w:val="28"/>
          <w:szCs w:val="28"/>
        </w:rPr>
        <w:t>, М</w:t>
      </w:r>
      <w:r w:rsidRPr="00862422">
        <w:rPr>
          <w:iCs/>
          <w:color w:val="000000"/>
          <w:sz w:val="28"/>
          <w:szCs w:val="28"/>
          <w:vertAlign w:val="subscript"/>
        </w:rPr>
        <w:t>8</w:t>
      </w:r>
      <w:r w:rsidRPr="00862422">
        <w:rPr>
          <w:iCs/>
          <w:color w:val="000000"/>
          <w:sz w:val="28"/>
          <w:szCs w:val="28"/>
        </w:rPr>
        <w:t>, М</w:t>
      </w:r>
      <w:r w:rsidRPr="00862422">
        <w:rPr>
          <w:iCs/>
          <w:color w:val="000000"/>
          <w:sz w:val="28"/>
          <w:szCs w:val="28"/>
          <w:vertAlign w:val="subscript"/>
        </w:rPr>
        <w:t>9</w:t>
      </w:r>
      <w:r w:rsidRPr="00862422">
        <w:rPr>
          <w:iCs/>
          <w:color w:val="000000"/>
          <w:sz w:val="28"/>
          <w:szCs w:val="28"/>
        </w:rPr>
        <w:t xml:space="preserve"> –</w:t>
      </w:r>
      <w:r w:rsidRPr="00862422">
        <w:rPr>
          <w:color w:val="000000"/>
          <w:sz w:val="28"/>
          <w:szCs w:val="28"/>
        </w:rPr>
        <w:t xml:space="preserve"> см. рисунок </w:t>
      </w:r>
      <w:r>
        <w:rPr>
          <w:sz w:val="28"/>
          <w:szCs w:val="28"/>
        </w:rPr>
        <w:t>1</w:t>
      </w:r>
      <w:r w:rsidRPr="00862422">
        <w:rPr>
          <w:sz w:val="28"/>
          <w:szCs w:val="28"/>
        </w:rPr>
        <w:t>.5</w:t>
      </w:r>
      <w:r w:rsidRPr="00862422">
        <w:rPr>
          <w:color w:val="000000"/>
          <w:sz w:val="28"/>
          <w:szCs w:val="28"/>
        </w:rPr>
        <w:t xml:space="preserve">) осуществляют одной </w:t>
      </w:r>
      <w:r w:rsidRPr="00862422">
        <w:rPr>
          <w:color w:val="000000"/>
          <w:sz w:val="28"/>
          <w:szCs w:val="28"/>
        </w:rPr>
        <w:lastRenderedPageBreak/>
        <w:t xml:space="preserve">рукояткой </w:t>
      </w:r>
      <w:r w:rsidRPr="00862422">
        <w:rPr>
          <w:iCs/>
          <w:color w:val="000000"/>
          <w:sz w:val="28"/>
          <w:szCs w:val="28"/>
        </w:rPr>
        <w:t xml:space="preserve">13 </w:t>
      </w:r>
      <w:r w:rsidRPr="00862422">
        <w:rPr>
          <w:color w:val="000000"/>
          <w:sz w:val="28"/>
          <w:szCs w:val="28"/>
        </w:rPr>
        <w:t xml:space="preserve">(рисунок </w:t>
      </w:r>
      <w:r>
        <w:rPr>
          <w:sz w:val="28"/>
          <w:szCs w:val="28"/>
        </w:rPr>
        <w:t>1</w:t>
      </w:r>
      <w:r w:rsidRPr="00862422">
        <w:rPr>
          <w:sz w:val="28"/>
          <w:szCs w:val="28"/>
        </w:rPr>
        <w:t>.2</w:t>
      </w:r>
      <w:r w:rsidRPr="00862422">
        <w:rPr>
          <w:color w:val="000000"/>
          <w:sz w:val="28"/>
          <w:szCs w:val="28"/>
        </w:rPr>
        <w:t xml:space="preserve">), расположенной справа от фартука суппорта. Положение рукоятки </w:t>
      </w:r>
      <w:r w:rsidRPr="00862422">
        <w:rPr>
          <w:iCs/>
          <w:color w:val="000000"/>
          <w:sz w:val="28"/>
          <w:szCs w:val="28"/>
        </w:rPr>
        <w:t xml:space="preserve">13 </w:t>
      </w:r>
      <w:r w:rsidRPr="00862422">
        <w:rPr>
          <w:color w:val="000000"/>
          <w:sz w:val="28"/>
          <w:szCs w:val="28"/>
        </w:rPr>
        <w:t xml:space="preserve">соответствует направлению подач: влево, вправо, вперед, назад. Ручную подачу осуществляют вращением маховичка </w:t>
      </w:r>
      <w:r w:rsidRPr="00862422">
        <w:rPr>
          <w:iCs/>
          <w:color w:val="000000"/>
          <w:sz w:val="28"/>
          <w:szCs w:val="28"/>
        </w:rPr>
        <w:t xml:space="preserve">23, </w:t>
      </w:r>
      <w:r w:rsidRPr="00862422">
        <w:rPr>
          <w:color w:val="000000"/>
          <w:sz w:val="28"/>
          <w:szCs w:val="28"/>
        </w:rPr>
        <w:t xml:space="preserve">на котором находится лимб </w:t>
      </w:r>
      <w:r w:rsidR="00A51C81" w:rsidRPr="00862422">
        <w:rPr>
          <w:color w:val="000000"/>
          <w:sz w:val="28"/>
          <w:szCs w:val="28"/>
        </w:rPr>
        <w:t>про дольные подачи</w:t>
      </w:r>
      <w:r w:rsidRPr="00862422">
        <w:rPr>
          <w:color w:val="000000"/>
          <w:sz w:val="28"/>
          <w:szCs w:val="28"/>
        </w:rPr>
        <w:t xml:space="preserve">. Одно деление лимба соответствует перемещению каретки на </w:t>
      </w:r>
      <w:smartTag w:uri="urn:schemas-microsoft-com:office:smarttags" w:element="metricconverter">
        <w:smartTagPr>
          <w:attr w:name="ProductID" w:val="1 мм"/>
        </w:smartTagPr>
        <w:r w:rsidRPr="00862422">
          <w:rPr>
            <w:color w:val="000000"/>
            <w:sz w:val="28"/>
            <w:szCs w:val="28"/>
          </w:rPr>
          <w:t>1 мм</w:t>
        </w:r>
      </w:smartTag>
      <w:r w:rsidRPr="00862422">
        <w:rPr>
          <w:color w:val="000000"/>
          <w:sz w:val="28"/>
          <w:szCs w:val="28"/>
        </w:rPr>
        <w:t xml:space="preserve"> </w:t>
      </w:r>
      <w:r w:rsidR="00A51C81" w:rsidRPr="00862422">
        <w:rPr>
          <w:color w:val="000000"/>
          <w:sz w:val="28"/>
          <w:szCs w:val="28"/>
        </w:rPr>
        <w:t>при</w:t>
      </w:r>
      <w:r w:rsidRPr="00862422">
        <w:rPr>
          <w:color w:val="000000"/>
          <w:sz w:val="28"/>
          <w:szCs w:val="28"/>
        </w:rPr>
        <w:t xml:space="preserve"> необходимости ускоренного перемещения суппорта нажимают на кнопку </w:t>
      </w:r>
      <w:r w:rsidRPr="00862422">
        <w:rPr>
          <w:iCs/>
          <w:color w:val="000000"/>
          <w:sz w:val="28"/>
          <w:szCs w:val="28"/>
        </w:rPr>
        <w:t xml:space="preserve">12 </w:t>
      </w:r>
      <w:r w:rsidRPr="00862422">
        <w:rPr>
          <w:color w:val="000000"/>
          <w:sz w:val="28"/>
          <w:szCs w:val="28"/>
        </w:rPr>
        <w:t xml:space="preserve">рукоятки </w:t>
      </w:r>
      <w:r w:rsidRPr="00862422">
        <w:rPr>
          <w:iCs/>
          <w:color w:val="000000"/>
          <w:sz w:val="28"/>
          <w:szCs w:val="28"/>
        </w:rPr>
        <w:t xml:space="preserve">13 </w:t>
      </w:r>
      <w:r w:rsidRPr="00862422">
        <w:rPr>
          <w:color w:val="000000"/>
          <w:sz w:val="28"/>
          <w:szCs w:val="28"/>
        </w:rPr>
        <w:t xml:space="preserve">(рисунок </w:t>
      </w:r>
      <w:r>
        <w:rPr>
          <w:sz w:val="28"/>
          <w:szCs w:val="28"/>
        </w:rPr>
        <w:t>1</w:t>
      </w:r>
      <w:r w:rsidRPr="00862422">
        <w:rPr>
          <w:sz w:val="28"/>
          <w:szCs w:val="28"/>
        </w:rPr>
        <w:t>.2</w:t>
      </w:r>
      <w:r w:rsidRPr="00862422">
        <w:rPr>
          <w:color w:val="000000"/>
          <w:sz w:val="28"/>
          <w:szCs w:val="28"/>
        </w:rPr>
        <w:t>) и ставят рукоятки в положение, соответствующее желательному направлению подачи.</w:t>
      </w:r>
    </w:p>
    <w:p w:rsidR="00A51C81" w:rsidRPr="00862422" w:rsidRDefault="00A51C81" w:rsidP="00027ABB">
      <w:pPr>
        <w:widowControl w:val="0"/>
        <w:shd w:val="clear" w:color="auto" w:fill="FFFFFF"/>
        <w:spacing w:line="360" w:lineRule="auto"/>
        <w:ind w:firstLine="709"/>
        <w:jc w:val="both"/>
        <w:rPr>
          <w:sz w:val="28"/>
          <w:szCs w:val="28"/>
        </w:rPr>
      </w:pPr>
    </w:p>
    <w:p w:rsidR="00A51C81" w:rsidRPr="00862422" w:rsidRDefault="00A51C81" w:rsidP="00A51C81">
      <w:pPr>
        <w:widowControl w:val="0"/>
        <w:spacing w:line="360" w:lineRule="auto"/>
        <w:jc w:val="center"/>
        <w:rPr>
          <w:b/>
          <w:sz w:val="28"/>
          <w:szCs w:val="28"/>
        </w:rPr>
      </w:pPr>
      <w:r w:rsidRPr="00862422">
        <w:rPr>
          <w:b/>
          <w:sz w:val="28"/>
          <w:szCs w:val="28"/>
        </w:rPr>
        <w:t>Движения в станке при токарной обработке</w:t>
      </w:r>
    </w:p>
    <w:p w:rsidR="00A51C81" w:rsidRPr="00862422" w:rsidRDefault="00A51C81" w:rsidP="00A51C81">
      <w:pPr>
        <w:widowControl w:val="0"/>
        <w:spacing w:line="360" w:lineRule="auto"/>
        <w:jc w:val="center"/>
        <w:rPr>
          <w:sz w:val="28"/>
          <w:szCs w:val="28"/>
        </w:rPr>
      </w:pPr>
    </w:p>
    <w:p w:rsidR="00A51C81" w:rsidRPr="00862422" w:rsidRDefault="00A51C81" w:rsidP="00A51C81">
      <w:pPr>
        <w:widowControl w:val="0"/>
        <w:spacing w:line="360" w:lineRule="auto"/>
        <w:ind w:firstLine="709"/>
        <w:jc w:val="both"/>
        <w:rPr>
          <w:sz w:val="28"/>
          <w:szCs w:val="28"/>
        </w:rPr>
      </w:pPr>
      <w:r w:rsidRPr="00862422">
        <w:rPr>
          <w:b/>
          <w:i/>
          <w:sz w:val="28"/>
          <w:szCs w:val="28"/>
        </w:rPr>
        <w:t>Главное движение</w:t>
      </w:r>
      <w:r w:rsidRPr="00862422">
        <w:rPr>
          <w:sz w:val="28"/>
          <w:szCs w:val="28"/>
        </w:rPr>
        <w:t xml:space="preserve"> n, об/мин – вращательное движение шпинделя (заготовки).</w:t>
      </w:r>
    </w:p>
    <w:p w:rsidR="00A51C81" w:rsidRPr="00862422" w:rsidRDefault="00A51C81" w:rsidP="00A51C81">
      <w:pPr>
        <w:widowControl w:val="0"/>
        <w:spacing w:line="360" w:lineRule="auto"/>
        <w:ind w:firstLine="709"/>
        <w:jc w:val="both"/>
        <w:rPr>
          <w:sz w:val="28"/>
          <w:szCs w:val="28"/>
        </w:rPr>
      </w:pPr>
      <w:r w:rsidRPr="00862422">
        <w:rPr>
          <w:b/>
          <w:i/>
          <w:sz w:val="28"/>
          <w:szCs w:val="28"/>
        </w:rPr>
        <w:t>Движение подачи</w:t>
      </w:r>
      <w:r>
        <w:rPr>
          <w:b/>
          <w:i/>
          <w:sz w:val="28"/>
          <w:szCs w:val="28"/>
        </w:rPr>
        <w:t xml:space="preserve"> </w:t>
      </w:r>
      <w:r>
        <w:rPr>
          <w:sz w:val="28"/>
          <w:szCs w:val="28"/>
          <w:lang w:val="en-US"/>
        </w:rPr>
        <w:t>s</w:t>
      </w:r>
      <w:r>
        <w:rPr>
          <w:sz w:val="28"/>
          <w:szCs w:val="28"/>
        </w:rPr>
        <w:t>, мм/об</w:t>
      </w:r>
      <w:r w:rsidRPr="00862422">
        <w:rPr>
          <w:sz w:val="28"/>
          <w:szCs w:val="28"/>
        </w:rPr>
        <w:t xml:space="preserve"> – прямолинейное поступательное движение инструмента относительно заготовки.</w:t>
      </w:r>
    </w:p>
    <w:p w:rsidR="00A51C81" w:rsidRPr="00862422" w:rsidRDefault="00A51C81" w:rsidP="00A51C81">
      <w:pPr>
        <w:widowControl w:val="0"/>
        <w:spacing w:line="360" w:lineRule="auto"/>
        <w:ind w:firstLine="709"/>
        <w:jc w:val="both"/>
        <w:rPr>
          <w:sz w:val="28"/>
          <w:szCs w:val="28"/>
        </w:rPr>
      </w:pPr>
      <w:r w:rsidRPr="00862422">
        <w:rPr>
          <w:sz w:val="28"/>
          <w:szCs w:val="28"/>
        </w:rPr>
        <w:t>Подробнее виды движений рассмотрены в теме 3</w:t>
      </w:r>
      <w:r>
        <w:rPr>
          <w:sz w:val="28"/>
          <w:szCs w:val="28"/>
        </w:rPr>
        <w:t xml:space="preserve"> части первой учебного пособия.</w:t>
      </w:r>
    </w:p>
    <w:p w:rsidR="00640406" w:rsidRDefault="00640406" w:rsidP="009D02B2">
      <w:pPr>
        <w:pStyle w:val="1"/>
        <w:spacing w:line="360" w:lineRule="auto"/>
        <w:jc w:val="center"/>
        <w:rPr>
          <w:rFonts w:ascii="Times New Roman" w:hAnsi="Times New Roman" w:cs="Times New Roman"/>
          <w:color w:val="auto"/>
        </w:rPr>
      </w:pPr>
      <w:bookmarkStart w:id="4" w:name="_Toc532816941"/>
    </w:p>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Default="00194EE0" w:rsidP="00194EE0"/>
    <w:p w:rsidR="00194EE0" w:rsidRPr="00194EE0" w:rsidRDefault="00194EE0" w:rsidP="00194EE0"/>
    <w:p w:rsidR="009D02B2" w:rsidRPr="00487890" w:rsidRDefault="009D02B2" w:rsidP="009D02B2">
      <w:pPr>
        <w:pStyle w:val="1"/>
        <w:spacing w:line="360" w:lineRule="auto"/>
        <w:jc w:val="center"/>
        <w:rPr>
          <w:rFonts w:ascii="Times New Roman" w:hAnsi="Times New Roman" w:cs="Times New Roman"/>
          <w:b w:val="0"/>
          <w:color w:val="auto"/>
        </w:rPr>
      </w:pPr>
      <w:r w:rsidRPr="00487890">
        <w:rPr>
          <w:rFonts w:ascii="Times New Roman" w:hAnsi="Times New Roman" w:cs="Times New Roman"/>
          <w:color w:val="auto"/>
        </w:rPr>
        <w:lastRenderedPageBreak/>
        <w:t xml:space="preserve">Занятие № </w:t>
      </w:r>
      <w:r w:rsidR="00640406">
        <w:rPr>
          <w:rFonts w:ascii="Times New Roman" w:hAnsi="Times New Roman" w:cs="Times New Roman"/>
          <w:color w:val="auto"/>
        </w:rPr>
        <w:t>9</w:t>
      </w:r>
      <w:r w:rsidRPr="00487890">
        <w:rPr>
          <w:rFonts w:ascii="Times New Roman" w:hAnsi="Times New Roman" w:cs="Times New Roman"/>
          <w:color w:val="auto"/>
        </w:rPr>
        <w:t>: «</w:t>
      </w:r>
      <w:r w:rsidR="00640406">
        <w:rPr>
          <w:rFonts w:ascii="Times New Roman" w:hAnsi="Times New Roman" w:cs="Times New Roman"/>
          <w:color w:val="auto"/>
        </w:rPr>
        <w:t>Уравнение кинематического баланса цепи главного движения подачи токарно – винторезного станка модели 1 К 62</w:t>
      </w:r>
      <w:r w:rsidRPr="00487890">
        <w:rPr>
          <w:rFonts w:ascii="Times New Roman" w:hAnsi="Times New Roman" w:cs="Times New Roman"/>
          <w:color w:val="auto"/>
        </w:rPr>
        <w:t>»</w:t>
      </w:r>
      <w:bookmarkEnd w:id="4"/>
    </w:p>
    <w:p w:rsidR="009D02B2" w:rsidRPr="00F7741F" w:rsidRDefault="009D02B2" w:rsidP="009D02B2">
      <w:pPr>
        <w:spacing w:line="360" w:lineRule="auto"/>
        <w:rPr>
          <w:sz w:val="28"/>
          <w:szCs w:val="28"/>
        </w:rPr>
      </w:pPr>
    </w:p>
    <w:p w:rsidR="00945275" w:rsidRPr="00945275" w:rsidRDefault="00945275" w:rsidP="00945275">
      <w:pPr>
        <w:shd w:val="clear" w:color="auto" w:fill="FFFFFF"/>
        <w:spacing w:line="360" w:lineRule="auto"/>
        <w:jc w:val="center"/>
        <w:rPr>
          <w:color w:val="000000"/>
          <w:sz w:val="28"/>
          <w:szCs w:val="28"/>
        </w:rPr>
      </w:pPr>
      <w:r>
        <w:rPr>
          <w:color w:val="000000"/>
          <w:sz w:val="28"/>
          <w:szCs w:val="28"/>
        </w:rPr>
        <w:t xml:space="preserve">Практическая </w:t>
      </w:r>
      <w:r w:rsidRPr="00945275">
        <w:rPr>
          <w:color w:val="000000"/>
          <w:sz w:val="28"/>
          <w:szCs w:val="28"/>
        </w:rPr>
        <w:t xml:space="preserve">работа № </w:t>
      </w:r>
      <w:r>
        <w:rPr>
          <w:color w:val="000000"/>
          <w:sz w:val="28"/>
          <w:szCs w:val="28"/>
        </w:rPr>
        <w:t>1</w:t>
      </w:r>
    </w:p>
    <w:p w:rsidR="00945275" w:rsidRPr="00945275" w:rsidRDefault="00945275" w:rsidP="00945275">
      <w:pPr>
        <w:shd w:val="clear" w:color="auto" w:fill="FFFFFF"/>
        <w:spacing w:line="360" w:lineRule="auto"/>
        <w:jc w:val="center"/>
        <w:rPr>
          <w:color w:val="000000"/>
          <w:sz w:val="28"/>
          <w:szCs w:val="28"/>
        </w:rPr>
      </w:pPr>
      <w:r w:rsidRPr="00945275">
        <w:rPr>
          <w:color w:val="000000"/>
          <w:sz w:val="28"/>
          <w:szCs w:val="28"/>
        </w:rPr>
        <w:t>КИНЕМАТИКА ТОКАРНО-ВИНТОРЕЗНОГО СТАНКА</w:t>
      </w:r>
    </w:p>
    <w:p w:rsidR="00945275" w:rsidRPr="00945275" w:rsidRDefault="00945275" w:rsidP="00945275">
      <w:pPr>
        <w:shd w:val="clear" w:color="auto" w:fill="FFFFFF"/>
        <w:spacing w:line="360" w:lineRule="auto"/>
        <w:jc w:val="center"/>
        <w:rPr>
          <w:color w:val="000000"/>
          <w:sz w:val="28"/>
          <w:szCs w:val="28"/>
        </w:rPr>
      </w:pPr>
      <w:r w:rsidRPr="00945275">
        <w:rPr>
          <w:color w:val="000000"/>
          <w:sz w:val="28"/>
          <w:szCs w:val="28"/>
        </w:rPr>
        <w:t>МОДЕЛИ 1К62</w:t>
      </w:r>
    </w:p>
    <w:p w:rsidR="00945275" w:rsidRPr="00945275" w:rsidRDefault="00945275" w:rsidP="00945275">
      <w:pPr>
        <w:shd w:val="clear" w:color="auto" w:fill="FFFFFF"/>
        <w:spacing w:line="360" w:lineRule="auto"/>
        <w:ind w:firstLine="851"/>
        <w:jc w:val="both"/>
        <w:rPr>
          <w:color w:val="000000"/>
          <w:sz w:val="28"/>
          <w:szCs w:val="28"/>
        </w:rPr>
      </w:pPr>
      <w:r w:rsidRPr="001505CF">
        <w:rPr>
          <w:b/>
          <w:color w:val="000000"/>
          <w:sz w:val="28"/>
          <w:szCs w:val="28"/>
        </w:rPr>
        <w:t>Цель работы</w:t>
      </w:r>
      <w:r w:rsidRPr="00945275">
        <w:rPr>
          <w:color w:val="000000"/>
          <w:sz w:val="28"/>
          <w:szCs w:val="28"/>
        </w:rPr>
        <w:t xml:space="preserve"> – изучение устройства станка и его кинематиче</w:t>
      </w:r>
      <w:r w:rsidRPr="00945275">
        <w:rPr>
          <w:color w:val="000000"/>
          <w:sz w:val="28"/>
          <w:szCs w:val="28"/>
          <w:shd w:val="clear" w:color="auto" w:fill="FFFFFF"/>
        </w:rPr>
        <w:t>ской схемы.</w:t>
      </w:r>
    </w:p>
    <w:p w:rsidR="00945275" w:rsidRPr="001505CF" w:rsidRDefault="00945275" w:rsidP="00945275">
      <w:pPr>
        <w:shd w:val="clear" w:color="auto" w:fill="FFFFFF"/>
        <w:spacing w:line="360" w:lineRule="auto"/>
        <w:ind w:firstLine="851"/>
        <w:jc w:val="both"/>
        <w:rPr>
          <w:b/>
          <w:color w:val="000000"/>
          <w:sz w:val="28"/>
          <w:szCs w:val="28"/>
        </w:rPr>
      </w:pPr>
      <w:r w:rsidRPr="001505CF">
        <w:rPr>
          <w:b/>
          <w:color w:val="000000"/>
          <w:sz w:val="28"/>
          <w:szCs w:val="28"/>
        </w:rPr>
        <w:t>Задание</w:t>
      </w:r>
    </w:p>
    <w:p w:rsidR="00945275" w:rsidRPr="00945275" w:rsidRDefault="00945275" w:rsidP="00945275">
      <w:pPr>
        <w:shd w:val="clear" w:color="auto" w:fill="FFFFFF"/>
        <w:spacing w:line="360" w:lineRule="auto"/>
        <w:ind w:firstLine="851"/>
        <w:jc w:val="both"/>
        <w:rPr>
          <w:color w:val="000000"/>
          <w:sz w:val="28"/>
          <w:szCs w:val="28"/>
        </w:rPr>
      </w:pPr>
      <w:r w:rsidRPr="00945275">
        <w:rPr>
          <w:color w:val="000000"/>
          <w:sz w:val="28"/>
          <w:szCs w:val="28"/>
        </w:rPr>
        <w:t>1 Изучить устройство станка и его кинематическую схему.</w:t>
      </w:r>
    </w:p>
    <w:p w:rsidR="00945275" w:rsidRPr="00945275" w:rsidRDefault="00945275" w:rsidP="00945275">
      <w:pPr>
        <w:shd w:val="clear" w:color="auto" w:fill="FFFFFF"/>
        <w:spacing w:line="360" w:lineRule="auto"/>
        <w:ind w:firstLine="851"/>
        <w:jc w:val="both"/>
        <w:rPr>
          <w:color w:val="000000"/>
          <w:sz w:val="28"/>
          <w:szCs w:val="28"/>
        </w:rPr>
      </w:pPr>
      <w:r w:rsidRPr="00945275">
        <w:rPr>
          <w:color w:val="000000"/>
          <w:sz w:val="28"/>
          <w:szCs w:val="28"/>
        </w:rPr>
        <w:t>2 Освоить порядок наладки станка на обработку конусов.</w:t>
      </w:r>
    </w:p>
    <w:p w:rsidR="00945275" w:rsidRPr="00945275" w:rsidRDefault="00945275" w:rsidP="00945275">
      <w:pPr>
        <w:shd w:val="clear" w:color="auto" w:fill="FFFFFF"/>
        <w:spacing w:line="360" w:lineRule="auto"/>
        <w:ind w:firstLine="851"/>
        <w:jc w:val="both"/>
        <w:rPr>
          <w:color w:val="000000"/>
          <w:sz w:val="28"/>
          <w:szCs w:val="28"/>
        </w:rPr>
      </w:pPr>
      <w:r w:rsidRPr="00945275">
        <w:rPr>
          <w:color w:val="000000"/>
          <w:sz w:val="28"/>
          <w:szCs w:val="28"/>
        </w:rPr>
        <w:t>3 Изучить порядок наладки станка на нарезание резьбы с нормальным и увеличенным шагом, резьб повышенной точности и мно</w:t>
      </w:r>
      <w:r w:rsidRPr="00945275">
        <w:rPr>
          <w:color w:val="000000"/>
          <w:sz w:val="28"/>
          <w:szCs w:val="28"/>
          <w:shd w:val="clear" w:color="auto" w:fill="FFFFFF"/>
        </w:rPr>
        <w:t>гозаходных резьб.</w:t>
      </w:r>
    </w:p>
    <w:p w:rsidR="00945275" w:rsidRPr="00945275" w:rsidRDefault="00945275" w:rsidP="00945275">
      <w:pPr>
        <w:shd w:val="clear" w:color="auto" w:fill="FFFFFF"/>
        <w:spacing w:line="360" w:lineRule="auto"/>
        <w:jc w:val="center"/>
        <w:rPr>
          <w:b/>
          <w:color w:val="000000"/>
          <w:sz w:val="28"/>
          <w:szCs w:val="28"/>
        </w:rPr>
      </w:pPr>
      <w:r w:rsidRPr="00945275">
        <w:rPr>
          <w:b/>
          <w:color w:val="000000"/>
          <w:sz w:val="28"/>
          <w:szCs w:val="28"/>
        </w:rPr>
        <w:t>Теоретические положения</w:t>
      </w:r>
    </w:p>
    <w:p w:rsidR="00945275" w:rsidRPr="00945275" w:rsidRDefault="00945275" w:rsidP="00945275">
      <w:pPr>
        <w:shd w:val="clear" w:color="auto" w:fill="FFFFFF"/>
        <w:spacing w:line="360" w:lineRule="auto"/>
        <w:ind w:firstLine="851"/>
        <w:jc w:val="both"/>
        <w:rPr>
          <w:color w:val="000000"/>
          <w:sz w:val="28"/>
          <w:szCs w:val="28"/>
        </w:rPr>
      </w:pPr>
      <w:r w:rsidRPr="00945275">
        <w:rPr>
          <w:color w:val="000000"/>
          <w:sz w:val="28"/>
          <w:szCs w:val="28"/>
        </w:rPr>
        <w:t>Токарно-винторезный станок мод. 1К62 предназначен для выполнения всевозможных токарных работ: обточки цилиндрических и конических поверхностей, расточки, подрезки торцев, а также для нарезания</w:t>
      </w:r>
      <w:r>
        <w:rPr>
          <w:color w:val="000000"/>
          <w:sz w:val="28"/>
          <w:szCs w:val="28"/>
        </w:rPr>
        <w:t xml:space="preserve"> </w:t>
      </w:r>
      <w:r w:rsidRPr="00945275">
        <w:rPr>
          <w:color w:val="000000"/>
          <w:sz w:val="28"/>
          <w:szCs w:val="28"/>
        </w:rPr>
        <w:t>метрических, дюймовых, модульных, питчевых и торцевых резьб.</w:t>
      </w:r>
    </w:p>
    <w:p w:rsidR="00945275" w:rsidRPr="00945275" w:rsidRDefault="00945275" w:rsidP="00945275">
      <w:pPr>
        <w:shd w:val="clear" w:color="auto" w:fill="FFFFFF"/>
        <w:spacing w:line="360" w:lineRule="auto"/>
        <w:ind w:firstLine="851"/>
        <w:jc w:val="both"/>
        <w:rPr>
          <w:color w:val="000000"/>
          <w:sz w:val="28"/>
          <w:szCs w:val="28"/>
        </w:rPr>
      </w:pPr>
      <w:r w:rsidRPr="00945275">
        <w:rPr>
          <w:color w:val="000000"/>
          <w:sz w:val="28"/>
          <w:szCs w:val="28"/>
        </w:rPr>
        <w:t>При обработке детали осуществляется два рабочих движения:</w:t>
      </w:r>
      <w:r>
        <w:rPr>
          <w:color w:val="000000"/>
          <w:sz w:val="28"/>
          <w:szCs w:val="28"/>
        </w:rPr>
        <w:t xml:space="preserve"> </w:t>
      </w:r>
      <w:r w:rsidRPr="00945275">
        <w:rPr>
          <w:color w:val="000000"/>
          <w:sz w:val="28"/>
          <w:szCs w:val="28"/>
        </w:rPr>
        <w:t>главное движение, т.е. вращательное движение заготовки вместе со</w:t>
      </w:r>
      <w:r>
        <w:rPr>
          <w:color w:val="000000"/>
          <w:sz w:val="28"/>
          <w:szCs w:val="28"/>
        </w:rPr>
        <w:t xml:space="preserve"> </w:t>
      </w:r>
      <w:r w:rsidRPr="00945275">
        <w:rPr>
          <w:color w:val="000000"/>
          <w:sz w:val="28"/>
          <w:szCs w:val="28"/>
        </w:rPr>
        <w:t>шпинделем, а также продольная подача резца, закреплённого в резцедержателе суппорта. Кинематическая схема станка представлена на</w:t>
      </w:r>
      <w:r>
        <w:rPr>
          <w:color w:val="000000"/>
          <w:sz w:val="28"/>
          <w:szCs w:val="28"/>
        </w:rPr>
        <w:t xml:space="preserve"> рис. 1.</w:t>
      </w:r>
    </w:p>
    <w:p w:rsidR="00945275" w:rsidRPr="00945275" w:rsidRDefault="00945275" w:rsidP="00E765CF">
      <w:pPr>
        <w:shd w:val="clear" w:color="auto" w:fill="FFFFFF"/>
        <w:spacing w:line="360" w:lineRule="auto"/>
        <w:ind w:firstLine="851"/>
        <w:jc w:val="both"/>
        <w:rPr>
          <w:color w:val="000000"/>
          <w:sz w:val="28"/>
          <w:szCs w:val="28"/>
        </w:rPr>
      </w:pPr>
      <w:r w:rsidRPr="00945275">
        <w:rPr>
          <w:color w:val="000000"/>
          <w:sz w:val="28"/>
          <w:szCs w:val="28"/>
        </w:rPr>
        <w:t>ГЛАВНОЕ ДВИЖЕНИЕ. Вращение от электродвигателя мощностью 10 кВт передаётся клиноременной передачей 175 – 254 валу I коробки скоростей. Усиленные многодисковые фрикционы, управляемые</w:t>
      </w:r>
      <w:r w:rsidR="00E765CF">
        <w:rPr>
          <w:color w:val="000000"/>
          <w:sz w:val="28"/>
          <w:szCs w:val="28"/>
        </w:rPr>
        <w:t xml:space="preserve"> </w:t>
      </w:r>
      <w:r w:rsidRPr="00945275">
        <w:rPr>
          <w:color w:val="000000"/>
          <w:sz w:val="28"/>
          <w:szCs w:val="28"/>
        </w:rPr>
        <w:t>муфтой, служат для включения прямого или обратного хода шпинделя.</w:t>
      </w:r>
    </w:p>
    <w:p w:rsidR="00945275" w:rsidRDefault="00945275" w:rsidP="00E765CF">
      <w:pPr>
        <w:shd w:val="clear" w:color="auto" w:fill="FFFFFF"/>
        <w:spacing w:line="360" w:lineRule="auto"/>
        <w:ind w:firstLine="851"/>
        <w:jc w:val="both"/>
        <w:rPr>
          <w:color w:val="000000"/>
          <w:sz w:val="28"/>
          <w:szCs w:val="28"/>
          <w:shd w:val="clear" w:color="auto" w:fill="FFFFFF"/>
        </w:rPr>
      </w:pPr>
      <w:r w:rsidRPr="00945275">
        <w:rPr>
          <w:color w:val="000000"/>
          <w:sz w:val="28"/>
          <w:szCs w:val="28"/>
        </w:rPr>
        <w:t>При прямом ходе вал II получает две различные скорости вращения через двойной, подвижный блок шестерён 56 – 34, 51 – 39</w:t>
      </w:r>
      <w:r w:rsidR="00E765CF">
        <w:rPr>
          <w:color w:val="000000"/>
          <w:sz w:val="28"/>
          <w:szCs w:val="28"/>
        </w:rPr>
        <w:t xml:space="preserve">. </w:t>
      </w:r>
      <w:r w:rsidRPr="00945275">
        <w:rPr>
          <w:color w:val="000000"/>
          <w:sz w:val="28"/>
          <w:szCs w:val="28"/>
        </w:rPr>
        <w:t>При обратном ходе валу II сообщается вращение с одной скоростью</w:t>
      </w:r>
      <w:r w:rsidR="00E765CF">
        <w:rPr>
          <w:color w:val="000000"/>
          <w:sz w:val="28"/>
          <w:szCs w:val="28"/>
        </w:rPr>
        <w:t xml:space="preserve"> </w:t>
      </w:r>
      <w:r w:rsidRPr="00945275">
        <w:rPr>
          <w:color w:val="000000"/>
          <w:sz w:val="28"/>
          <w:szCs w:val="28"/>
        </w:rPr>
        <w:t>шестернями 50 – 24 и 36 – 38 Наличие тройного блока шестерён Б</w:t>
      </w:r>
      <w:r w:rsidRPr="00E765CF">
        <w:rPr>
          <w:color w:val="000000"/>
          <w:sz w:val="28"/>
          <w:szCs w:val="28"/>
          <w:vertAlign w:val="subscript"/>
        </w:rPr>
        <w:t>2</w:t>
      </w:r>
      <w:r w:rsidR="00E765CF">
        <w:rPr>
          <w:color w:val="000000"/>
          <w:sz w:val="28"/>
          <w:szCs w:val="28"/>
        </w:rPr>
        <w:t xml:space="preserve"> </w:t>
      </w:r>
      <w:r w:rsidRPr="00945275">
        <w:rPr>
          <w:color w:val="000000"/>
          <w:sz w:val="28"/>
          <w:szCs w:val="28"/>
        </w:rPr>
        <w:t>позволяет получить шесть частот вращения через зубчатые колёса</w:t>
      </w:r>
      <w:r w:rsidR="00E765CF">
        <w:rPr>
          <w:color w:val="000000"/>
          <w:sz w:val="28"/>
          <w:szCs w:val="28"/>
        </w:rPr>
        <w:t xml:space="preserve"> </w:t>
      </w:r>
      <w:r w:rsidR="00E765CF" w:rsidRPr="00E765CF">
        <w:rPr>
          <w:color w:val="000000"/>
          <w:sz w:val="28"/>
          <w:szCs w:val="28"/>
          <w:shd w:val="clear" w:color="auto" w:fill="FFFFFF"/>
        </w:rPr>
        <w:t>29 – 47, 21 – 55, 38 – 38</w:t>
      </w:r>
      <w:r w:rsidR="00E765CF">
        <w:rPr>
          <w:color w:val="000000"/>
          <w:sz w:val="28"/>
          <w:szCs w:val="28"/>
          <w:shd w:val="clear" w:color="auto" w:fill="FFFFFF"/>
        </w:rPr>
        <w:t>.</w:t>
      </w:r>
    </w:p>
    <w:p w:rsidR="00E765CF" w:rsidRPr="00E765CF" w:rsidRDefault="00E765CF" w:rsidP="00E765CF">
      <w:pPr>
        <w:shd w:val="clear" w:color="auto" w:fill="FFFFFF"/>
        <w:rPr>
          <w:color w:val="000000"/>
          <w:sz w:val="28"/>
          <w:szCs w:val="28"/>
        </w:rPr>
      </w:pPr>
      <w:r>
        <w:rPr>
          <w:noProof/>
        </w:rPr>
        <w:lastRenderedPageBreak/>
        <w:drawing>
          <wp:inline distT="0" distB="0" distL="0" distR="0">
            <wp:extent cx="5600065" cy="8572767"/>
            <wp:effectExtent l="0" t="0" r="635" b="0"/>
            <wp:docPr id="1" name="Рисунок 1" descr="http://www.td-osz.ru/files/img/news/1K6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d-osz.ru/files/img/news/1K62_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6543" cy="8582684"/>
                    </a:xfrm>
                    <a:prstGeom prst="rect">
                      <a:avLst/>
                    </a:prstGeom>
                    <a:noFill/>
                    <a:ln>
                      <a:noFill/>
                    </a:ln>
                  </pic:spPr>
                </pic:pic>
              </a:graphicData>
            </a:graphic>
          </wp:inline>
        </w:drawing>
      </w:r>
      <w:r w:rsidRPr="00E765CF">
        <w:rPr>
          <w:color w:val="000000"/>
          <w:sz w:val="28"/>
          <w:szCs w:val="28"/>
        </w:rPr>
        <w:t>Рис.1.Кинематическая схема станка</w:t>
      </w:r>
    </w:p>
    <w:p w:rsidR="00E765CF" w:rsidRDefault="00E765CF" w:rsidP="00E765CF">
      <w:pPr>
        <w:shd w:val="clear" w:color="auto" w:fill="FFFFFF"/>
        <w:spacing w:line="360" w:lineRule="auto"/>
        <w:ind w:firstLine="851"/>
        <w:jc w:val="both"/>
        <w:rPr>
          <w:color w:val="000000"/>
          <w:sz w:val="28"/>
          <w:szCs w:val="28"/>
        </w:rPr>
      </w:pPr>
    </w:p>
    <w:p w:rsidR="00E765CF" w:rsidRPr="00E765CF" w:rsidRDefault="00E765CF" w:rsidP="00271FDC">
      <w:pPr>
        <w:shd w:val="clear" w:color="auto" w:fill="FFFFFF"/>
        <w:spacing w:line="360" w:lineRule="auto"/>
        <w:ind w:firstLine="851"/>
        <w:rPr>
          <w:color w:val="000000"/>
          <w:sz w:val="28"/>
          <w:szCs w:val="28"/>
        </w:rPr>
      </w:pPr>
      <w:r w:rsidRPr="00E765CF">
        <w:rPr>
          <w:color w:val="000000"/>
          <w:sz w:val="28"/>
          <w:szCs w:val="28"/>
        </w:rPr>
        <w:lastRenderedPageBreak/>
        <w:t>На шлицевых участках ва</w:t>
      </w:r>
      <w:r w:rsidR="00271FDC">
        <w:rPr>
          <w:color w:val="000000"/>
          <w:sz w:val="28"/>
          <w:szCs w:val="28"/>
        </w:rPr>
        <w:t>ла IV расположены два блока зуб</w:t>
      </w:r>
      <w:r w:rsidRPr="00E765CF">
        <w:rPr>
          <w:color w:val="000000"/>
          <w:sz w:val="28"/>
          <w:szCs w:val="28"/>
        </w:rPr>
        <w:t>чатых колёс 88 – 45 и 22 – 45, которые связаны между собой одним</w:t>
      </w:r>
      <w:r w:rsidR="00271FDC">
        <w:rPr>
          <w:color w:val="000000"/>
          <w:sz w:val="28"/>
          <w:szCs w:val="28"/>
        </w:rPr>
        <w:t xml:space="preserve"> </w:t>
      </w:r>
      <w:r w:rsidRPr="00E765CF">
        <w:rPr>
          <w:color w:val="000000"/>
          <w:sz w:val="28"/>
          <w:szCs w:val="28"/>
        </w:rPr>
        <w:t>рычагом. Число зубьев зубчатых колёс этих блоков имеет такие значения, при которых они передают от вала III к валу V 18 различных</w:t>
      </w:r>
      <w:r w:rsidR="00271FDC">
        <w:rPr>
          <w:color w:val="000000"/>
          <w:sz w:val="28"/>
          <w:szCs w:val="28"/>
        </w:rPr>
        <w:t xml:space="preserve"> </w:t>
      </w:r>
      <w:r w:rsidRPr="00E765CF">
        <w:rPr>
          <w:color w:val="000000"/>
          <w:sz w:val="28"/>
          <w:szCs w:val="28"/>
        </w:rPr>
        <w:t>чисел оборотов.</w:t>
      </w:r>
    </w:p>
    <w:p w:rsidR="00E765CF" w:rsidRPr="00E765CF" w:rsidRDefault="00E765CF" w:rsidP="00271FDC">
      <w:pPr>
        <w:shd w:val="clear" w:color="auto" w:fill="FFFFFF"/>
        <w:spacing w:line="360" w:lineRule="auto"/>
        <w:ind w:firstLine="851"/>
        <w:jc w:val="both"/>
        <w:rPr>
          <w:color w:val="000000"/>
          <w:sz w:val="28"/>
          <w:szCs w:val="28"/>
        </w:rPr>
      </w:pPr>
      <w:r w:rsidRPr="00E765CF">
        <w:rPr>
          <w:color w:val="000000"/>
          <w:sz w:val="28"/>
          <w:szCs w:val="28"/>
        </w:rPr>
        <w:t>С вала VI шпиндель получает вращение через зубчатые колёса</w:t>
      </w:r>
      <w:r w:rsidR="00271FDC">
        <w:rPr>
          <w:color w:val="000000"/>
          <w:sz w:val="28"/>
          <w:szCs w:val="28"/>
        </w:rPr>
        <w:t xml:space="preserve"> </w:t>
      </w:r>
      <w:r w:rsidRPr="00E765CF">
        <w:rPr>
          <w:color w:val="000000"/>
          <w:sz w:val="28"/>
          <w:szCs w:val="28"/>
        </w:rPr>
        <w:t>27 –54. При этом зубчатый скользящий блок 43 – 54 передвигается в</w:t>
      </w:r>
      <w:r w:rsidR="00271FDC">
        <w:rPr>
          <w:color w:val="000000"/>
          <w:sz w:val="28"/>
          <w:szCs w:val="28"/>
        </w:rPr>
        <w:t xml:space="preserve"> </w:t>
      </w:r>
      <w:r w:rsidRPr="00E765CF">
        <w:rPr>
          <w:color w:val="000000"/>
          <w:sz w:val="28"/>
          <w:szCs w:val="28"/>
        </w:rPr>
        <w:t>правое положение. С вала III шпинделю сообщаются через зубчатые</w:t>
      </w:r>
      <w:r w:rsidR="00271FDC">
        <w:rPr>
          <w:color w:val="000000"/>
          <w:sz w:val="28"/>
          <w:szCs w:val="28"/>
        </w:rPr>
        <w:t xml:space="preserve"> колёса 65 – 43 ещё шесть частот в</w:t>
      </w:r>
      <w:r w:rsidRPr="00E765CF">
        <w:rPr>
          <w:color w:val="000000"/>
          <w:sz w:val="28"/>
          <w:szCs w:val="28"/>
        </w:rPr>
        <w:t>ращения, из которых одна частота</w:t>
      </w:r>
      <w:r w:rsidR="00271FDC">
        <w:rPr>
          <w:color w:val="000000"/>
          <w:sz w:val="28"/>
          <w:szCs w:val="28"/>
        </w:rPr>
        <w:t xml:space="preserve"> </w:t>
      </w:r>
      <w:r w:rsidRPr="00E765CF">
        <w:rPr>
          <w:color w:val="000000"/>
          <w:sz w:val="28"/>
          <w:szCs w:val="28"/>
        </w:rPr>
        <w:t>повторяется ранее полученными. Таким образом, шпиндель может</w:t>
      </w:r>
      <w:r w:rsidR="00271FDC">
        <w:rPr>
          <w:color w:val="000000"/>
          <w:sz w:val="28"/>
          <w:szCs w:val="28"/>
        </w:rPr>
        <w:t xml:space="preserve"> </w:t>
      </w:r>
      <w:r w:rsidRPr="00E765CF">
        <w:rPr>
          <w:color w:val="000000"/>
          <w:sz w:val="28"/>
          <w:szCs w:val="28"/>
        </w:rPr>
        <w:t>получать 23 различных числа оборотов. Кинематическая цепь главного движения служит для передачи движения от электродвигателя к</w:t>
      </w:r>
      <w:r w:rsidR="00271FDC">
        <w:rPr>
          <w:color w:val="000000"/>
          <w:sz w:val="28"/>
          <w:szCs w:val="28"/>
        </w:rPr>
        <w:t xml:space="preserve"> </w:t>
      </w:r>
      <w:r w:rsidRPr="00E765CF">
        <w:rPr>
          <w:color w:val="000000"/>
          <w:sz w:val="28"/>
          <w:szCs w:val="28"/>
        </w:rPr>
        <w:t>шпинделю, и уравнение кинематической цепи будет иметь следующий вид:</w:t>
      </w:r>
    </w:p>
    <w:p w:rsidR="00E765CF" w:rsidRPr="00271FDC" w:rsidRDefault="00271FDC" w:rsidP="00271FDC">
      <w:pPr>
        <w:shd w:val="clear" w:color="auto" w:fill="FFFFFF"/>
        <w:spacing w:line="360" w:lineRule="auto"/>
        <w:jc w:val="right"/>
        <w:rPr>
          <w:color w:val="000000"/>
          <w:sz w:val="28"/>
          <w:szCs w:val="28"/>
        </w:rPr>
      </w:pPr>
      <w:r w:rsidRPr="00271FDC">
        <w:rPr>
          <w:i/>
          <w:color w:val="000000"/>
          <w:sz w:val="28"/>
          <w:szCs w:val="28"/>
          <w:shd w:val="clear" w:color="auto" w:fill="FFFFFF"/>
        </w:rPr>
        <w:t>n</w:t>
      </w:r>
      <w:r w:rsidRPr="00271FDC">
        <w:rPr>
          <w:i/>
          <w:color w:val="000000"/>
          <w:sz w:val="28"/>
          <w:szCs w:val="28"/>
          <w:shd w:val="clear" w:color="auto" w:fill="FFFFFF"/>
          <w:vertAlign w:val="subscript"/>
        </w:rPr>
        <w:t>шп</w:t>
      </w:r>
      <w:r w:rsidRPr="00271FDC">
        <w:rPr>
          <w:i/>
          <w:color w:val="000000"/>
          <w:sz w:val="28"/>
          <w:szCs w:val="28"/>
          <w:shd w:val="clear" w:color="auto" w:fill="FFFFFF"/>
        </w:rPr>
        <w:t xml:space="preserve"> = n</w:t>
      </w:r>
      <w:r w:rsidRPr="00271FDC">
        <w:rPr>
          <w:i/>
          <w:color w:val="000000"/>
          <w:sz w:val="28"/>
          <w:szCs w:val="28"/>
          <w:shd w:val="clear" w:color="auto" w:fill="FFFFFF"/>
          <w:vertAlign w:val="subscript"/>
        </w:rPr>
        <w:t>д</w:t>
      </w:r>
      <w:r w:rsidRPr="00271FDC">
        <w:rPr>
          <w:i/>
          <w:color w:val="000000"/>
          <w:sz w:val="28"/>
          <w:szCs w:val="28"/>
          <w:shd w:val="clear" w:color="auto" w:fill="FFFFFF"/>
        </w:rPr>
        <w:t xml:space="preserve"> </w:t>
      </w:r>
      <w:r w:rsidRPr="00271FDC">
        <w:rPr>
          <w:rFonts w:ascii="Cambria Math" w:hAnsi="Cambria Math" w:cs="Cambria Math"/>
          <w:i/>
          <w:color w:val="000000"/>
          <w:sz w:val="28"/>
          <w:szCs w:val="28"/>
          <w:shd w:val="clear" w:color="auto" w:fill="FFFFFF"/>
        </w:rPr>
        <w:t>⋅</w:t>
      </w:r>
      <w:r w:rsidRPr="00271FDC">
        <w:rPr>
          <w:i/>
          <w:color w:val="000000"/>
          <w:sz w:val="28"/>
          <w:szCs w:val="28"/>
          <w:shd w:val="clear" w:color="auto" w:fill="FFFFFF"/>
        </w:rPr>
        <w:t xml:space="preserve"> i</w:t>
      </w:r>
      <w:r w:rsidRPr="00271FDC">
        <w:rPr>
          <w:i/>
          <w:color w:val="000000"/>
          <w:sz w:val="28"/>
          <w:szCs w:val="28"/>
          <w:shd w:val="clear" w:color="auto" w:fill="FFFFFF"/>
          <w:vertAlign w:val="subscript"/>
        </w:rPr>
        <w:t>р</w:t>
      </w:r>
      <w:r w:rsidRPr="00271FDC">
        <w:rPr>
          <w:i/>
          <w:color w:val="000000"/>
          <w:sz w:val="28"/>
          <w:szCs w:val="28"/>
          <w:shd w:val="clear" w:color="auto" w:fill="FFFFFF"/>
        </w:rPr>
        <w:t xml:space="preserve"> </w:t>
      </w:r>
      <w:r w:rsidRPr="00271FDC">
        <w:rPr>
          <w:rFonts w:ascii="Cambria Math" w:hAnsi="Cambria Math" w:cs="Cambria Math"/>
          <w:i/>
          <w:color w:val="000000"/>
          <w:sz w:val="28"/>
          <w:szCs w:val="28"/>
          <w:shd w:val="clear" w:color="auto" w:fill="FFFFFF"/>
        </w:rPr>
        <w:t>⋅</w:t>
      </w:r>
      <w:r w:rsidRPr="00271FDC">
        <w:rPr>
          <w:i/>
          <w:color w:val="000000"/>
          <w:sz w:val="28"/>
          <w:szCs w:val="28"/>
          <w:shd w:val="clear" w:color="auto" w:fill="FFFFFF"/>
        </w:rPr>
        <w:t xml:space="preserve">0,98 </w:t>
      </w:r>
      <w:r w:rsidRPr="00271FDC">
        <w:rPr>
          <w:rFonts w:ascii="Cambria Math" w:hAnsi="Cambria Math" w:cs="Cambria Math"/>
          <w:i/>
          <w:color w:val="000000"/>
          <w:sz w:val="28"/>
          <w:szCs w:val="28"/>
          <w:shd w:val="clear" w:color="auto" w:fill="FFFFFF"/>
        </w:rPr>
        <w:t>⋅</w:t>
      </w:r>
      <w:r w:rsidRPr="00271FDC">
        <w:rPr>
          <w:i/>
          <w:color w:val="000000"/>
          <w:sz w:val="28"/>
          <w:szCs w:val="28"/>
          <w:shd w:val="clear" w:color="auto" w:fill="FFFFFF"/>
        </w:rPr>
        <w:t xml:space="preserve"> i </w:t>
      </w:r>
      <w:r w:rsidRPr="00271FDC">
        <w:rPr>
          <w:i/>
          <w:color w:val="000000"/>
          <w:sz w:val="28"/>
          <w:szCs w:val="28"/>
          <w:shd w:val="clear" w:color="auto" w:fill="FFFFFF"/>
          <w:vertAlign w:val="subscript"/>
        </w:rPr>
        <w:t>к п</w:t>
      </w:r>
      <w:r w:rsidRPr="00271FDC">
        <w:rPr>
          <w:i/>
          <w:color w:val="000000"/>
          <w:sz w:val="28"/>
          <w:szCs w:val="28"/>
          <w:shd w:val="clear" w:color="auto" w:fill="FFFFFF"/>
        </w:rPr>
        <w:t xml:space="preserve"> . ,</w:t>
      </w:r>
      <w:r w:rsidRPr="00271FDC">
        <w:rPr>
          <w:color w:val="000000"/>
          <w:sz w:val="28"/>
          <w:szCs w:val="28"/>
          <w:shd w:val="clear" w:color="auto" w:fill="FFFFFF"/>
        </w:rPr>
        <w:t xml:space="preserve"> </w:t>
      </w:r>
      <w:r>
        <w:rPr>
          <w:color w:val="000000"/>
          <w:sz w:val="28"/>
          <w:szCs w:val="28"/>
          <w:shd w:val="clear" w:color="auto" w:fill="FFFFFF"/>
        </w:rPr>
        <w:t xml:space="preserve">                                          </w:t>
      </w:r>
      <w:r w:rsidRPr="00271FDC">
        <w:rPr>
          <w:color w:val="000000"/>
          <w:sz w:val="28"/>
          <w:szCs w:val="28"/>
          <w:shd w:val="clear" w:color="auto" w:fill="FFFFFF"/>
        </w:rPr>
        <w:t xml:space="preserve">(1) </w:t>
      </w:r>
    </w:p>
    <w:p w:rsidR="00271FDC" w:rsidRPr="00271FDC" w:rsidRDefault="00271FDC" w:rsidP="00271FDC">
      <w:pPr>
        <w:shd w:val="clear" w:color="auto" w:fill="FFFFFF"/>
        <w:spacing w:line="360" w:lineRule="auto"/>
        <w:rPr>
          <w:color w:val="000000"/>
          <w:sz w:val="28"/>
          <w:szCs w:val="28"/>
        </w:rPr>
      </w:pPr>
      <w:r w:rsidRPr="00271FDC">
        <w:rPr>
          <w:color w:val="000000"/>
          <w:sz w:val="28"/>
          <w:szCs w:val="28"/>
        </w:rPr>
        <w:t xml:space="preserve">где </w:t>
      </w:r>
      <w:r w:rsidRPr="00271FDC">
        <w:rPr>
          <w:i/>
          <w:color w:val="000000"/>
          <w:sz w:val="28"/>
          <w:szCs w:val="28"/>
        </w:rPr>
        <w:t>n</w:t>
      </w:r>
      <w:r w:rsidRPr="00271FDC">
        <w:rPr>
          <w:i/>
          <w:color w:val="000000"/>
          <w:sz w:val="28"/>
          <w:szCs w:val="28"/>
          <w:vertAlign w:val="subscript"/>
        </w:rPr>
        <w:t>шп</w:t>
      </w:r>
      <w:r w:rsidRPr="00271FDC">
        <w:rPr>
          <w:color w:val="000000"/>
          <w:sz w:val="28"/>
          <w:szCs w:val="28"/>
        </w:rPr>
        <w:t xml:space="preserve"> – заданное число оборотов шпинделя в минуту;</w:t>
      </w:r>
    </w:p>
    <w:p w:rsidR="00271FDC" w:rsidRPr="00271FDC" w:rsidRDefault="00271FDC" w:rsidP="00271FDC">
      <w:pPr>
        <w:shd w:val="clear" w:color="auto" w:fill="FFFFFF"/>
        <w:spacing w:line="360" w:lineRule="auto"/>
        <w:rPr>
          <w:color w:val="000000"/>
          <w:sz w:val="28"/>
          <w:szCs w:val="28"/>
        </w:rPr>
      </w:pPr>
      <w:r w:rsidRPr="00271FDC">
        <w:rPr>
          <w:i/>
          <w:color w:val="000000"/>
          <w:sz w:val="28"/>
          <w:szCs w:val="28"/>
        </w:rPr>
        <w:t>n</w:t>
      </w:r>
      <w:r w:rsidRPr="00271FDC">
        <w:rPr>
          <w:i/>
          <w:color w:val="000000"/>
          <w:sz w:val="28"/>
          <w:szCs w:val="28"/>
          <w:vertAlign w:val="subscript"/>
        </w:rPr>
        <w:t>д</w:t>
      </w:r>
      <w:r w:rsidRPr="00271FDC">
        <w:rPr>
          <w:color w:val="000000"/>
          <w:sz w:val="28"/>
          <w:szCs w:val="28"/>
          <w:vertAlign w:val="subscript"/>
        </w:rPr>
        <w:t xml:space="preserve"> </w:t>
      </w:r>
      <w:r w:rsidRPr="00271FDC">
        <w:rPr>
          <w:color w:val="000000"/>
          <w:sz w:val="28"/>
          <w:szCs w:val="28"/>
        </w:rPr>
        <w:t>– число оборотов электродвигателя;</w:t>
      </w:r>
    </w:p>
    <w:p w:rsidR="00271FDC" w:rsidRPr="00271FDC" w:rsidRDefault="00271FDC" w:rsidP="00271FDC">
      <w:pPr>
        <w:shd w:val="clear" w:color="auto" w:fill="FFFFFF"/>
        <w:spacing w:line="360" w:lineRule="auto"/>
        <w:rPr>
          <w:color w:val="000000"/>
          <w:sz w:val="28"/>
          <w:szCs w:val="28"/>
        </w:rPr>
      </w:pPr>
      <w:r w:rsidRPr="00271FDC">
        <w:rPr>
          <w:i/>
          <w:color w:val="000000"/>
          <w:sz w:val="28"/>
          <w:szCs w:val="28"/>
        </w:rPr>
        <w:t>i</w:t>
      </w:r>
      <w:r w:rsidRPr="00271FDC">
        <w:rPr>
          <w:i/>
          <w:color w:val="000000"/>
          <w:sz w:val="28"/>
          <w:szCs w:val="28"/>
          <w:vertAlign w:val="subscript"/>
        </w:rPr>
        <w:t>р</w:t>
      </w:r>
      <w:r w:rsidRPr="00271FDC">
        <w:rPr>
          <w:color w:val="000000"/>
          <w:sz w:val="28"/>
          <w:szCs w:val="28"/>
        </w:rPr>
        <w:t xml:space="preserve"> – передаточное отношение ременной передачи;</w:t>
      </w:r>
    </w:p>
    <w:p w:rsidR="00271FDC" w:rsidRPr="00271FDC" w:rsidRDefault="00271FDC" w:rsidP="00271FDC">
      <w:pPr>
        <w:shd w:val="clear" w:color="auto" w:fill="FFFFFF"/>
        <w:spacing w:line="360" w:lineRule="auto"/>
        <w:rPr>
          <w:color w:val="000000"/>
          <w:sz w:val="28"/>
          <w:szCs w:val="28"/>
        </w:rPr>
      </w:pPr>
      <w:r w:rsidRPr="00271FDC">
        <w:rPr>
          <w:color w:val="000000"/>
          <w:sz w:val="28"/>
          <w:szCs w:val="28"/>
        </w:rPr>
        <w:t>0,98 – коэффициент упругого проскальзывания ременной передачи;</w:t>
      </w:r>
    </w:p>
    <w:p w:rsidR="00271FDC" w:rsidRPr="00271FDC" w:rsidRDefault="00271FDC" w:rsidP="00271FDC">
      <w:pPr>
        <w:shd w:val="clear" w:color="auto" w:fill="FFFFFF"/>
        <w:spacing w:line="360" w:lineRule="auto"/>
        <w:rPr>
          <w:color w:val="000000"/>
          <w:sz w:val="28"/>
          <w:szCs w:val="28"/>
        </w:rPr>
      </w:pPr>
      <w:r w:rsidRPr="00271FDC">
        <w:rPr>
          <w:i/>
          <w:color w:val="000000"/>
          <w:sz w:val="28"/>
          <w:szCs w:val="28"/>
        </w:rPr>
        <w:t>i</w:t>
      </w:r>
      <w:r w:rsidRPr="00271FDC">
        <w:rPr>
          <w:i/>
          <w:color w:val="000000"/>
          <w:sz w:val="28"/>
          <w:szCs w:val="28"/>
          <w:vertAlign w:val="subscript"/>
        </w:rPr>
        <w:t>к.п</w:t>
      </w:r>
      <w:r w:rsidRPr="00271FDC">
        <w:rPr>
          <w:color w:val="000000"/>
          <w:sz w:val="28"/>
          <w:szCs w:val="28"/>
          <w:vertAlign w:val="subscript"/>
        </w:rPr>
        <w:t>.</w:t>
      </w:r>
      <w:r w:rsidRPr="00271FDC">
        <w:rPr>
          <w:color w:val="000000"/>
          <w:sz w:val="28"/>
          <w:szCs w:val="28"/>
        </w:rPr>
        <w:t xml:space="preserve"> – передаточное отношение коробки скоростей.</w:t>
      </w:r>
    </w:p>
    <w:p w:rsidR="00271FDC" w:rsidRPr="00271FDC" w:rsidRDefault="00271FDC" w:rsidP="00271FDC">
      <w:pPr>
        <w:shd w:val="clear" w:color="auto" w:fill="FFFFFF"/>
        <w:spacing w:line="360" w:lineRule="auto"/>
        <w:ind w:firstLine="851"/>
        <w:jc w:val="both"/>
        <w:rPr>
          <w:color w:val="000000"/>
          <w:sz w:val="28"/>
          <w:szCs w:val="28"/>
        </w:rPr>
      </w:pPr>
      <w:r w:rsidRPr="00271FDC">
        <w:rPr>
          <w:color w:val="000000"/>
          <w:sz w:val="28"/>
          <w:szCs w:val="28"/>
        </w:rPr>
        <w:t>Заданная частота вращения достигается установкой рукояток</w:t>
      </w:r>
      <w:r>
        <w:rPr>
          <w:color w:val="000000"/>
          <w:sz w:val="28"/>
          <w:szCs w:val="28"/>
        </w:rPr>
        <w:t xml:space="preserve"> </w:t>
      </w:r>
      <w:r w:rsidRPr="00271FDC">
        <w:rPr>
          <w:color w:val="000000"/>
          <w:sz w:val="28"/>
          <w:szCs w:val="28"/>
        </w:rPr>
        <w:t>коробки скоростей в соответствии с имеющейся на станке таблицей.</w:t>
      </w:r>
    </w:p>
    <w:p w:rsidR="00271FDC" w:rsidRPr="00271FDC" w:rsidRDefault="00271FDC" w:rsidP="00271FDC">
      <w:pPr>
        <w:shd w:val="clear" w:color="auto" w:fill="FFFFFF"/>
        <w:spacing w:line="360" w:lineRule="auto"/>
        <w:ind w:firstLine="851"/>
        <w:rPr>
          <w:color w:val="000000"/>
          <w:sz w:val="28"/>
          <w:szCs w:val="28"/>
        </w:rPr>
      </w:pPr>
      <w:r w:rsidRPr="00271FDC">
        <w:rPr>
          <w:color w:val="000000"/>
          <w:sz w:val="28"/>
          <w:szCs w:val="28"/>
        </w:rPr>
        <w:t>Наибольшая частота вращения шпинделя</w:t>
      </w:r>
    </w:p>
    <w:p w:rsidR="00FA0ADB" w:rsidRPr="00A22C68" w:rsidRDefault="00A22C68" w:rsidP="00271FDC">
      <w:pPr>
        <w:spacing w:after="200" w:line="360" w:lineRule="auto"/>
        <w:jc w:val="center"/>
        <w:rPr>
          <w:sz w:val="28"/>
          <w:szCs w:val="28"/>
          <w:vertAlign w:val="superscript"/>
        </w:rPr>
      </w:pPr>
      <w:r w:rsidRPr="00862422">
        <w:rPr>
          <w:sz w:val="28"/>
          <w:szCs w:val="28"/>
        </w:rPr>
        <w:object w:dxaOrig="4380" w:dyaOrig="620">
          <v:shape id="_x0000_i1048" type="#_x0000_t75" style="width:219.75pt;height:30.75pt" o:ole="">
            <v:imagedata r:id="rId36" o:title=""/>
          </v:shape>
          <o:OLEObject Type="Embed" ProgID="Equation.3" ShapeID="_x0000_i1048" DrawAspect="Content" ObjectID="_1609832053" r:id="rId74"/>
        </w:object>
      </w:r>
      <w:r>
        <w:rPr>
          <w:sz w:val="28"/>
          <w:szCs w:val="28"/>
        </w:rPr>
        <w:t>мин</w:t>
      </w:r>
      <w:r>
        <w:rPr>
          <w:sz w:val="28"/>
          <w:szCs w:val="28"/>
          <w:vertAlign w:val="superscript"/>
        </w:rPr>
        <w:t>-1</w:t>
      </w:r>
    </w:p>
    <w:p w:rsidR="00A22C68" w:rsidRDefault="00A22C68" w:rsidP="00A22C68">
      <w:pPr>
        <w:pStyle w:val="1"/>
        <w:spacing w:line="360" w:lineRule="auto"/>
        <w:ind w:firstLine="851"/>
        <w:jc w:val="both"/>
        <w:rPr>
          <w:rFonts w:ascii="Times New Roman" w:hAnsi="Times New Roman" w:cs="Times New Roman"/>
          <w:b w:val="0"/>
          <w:color w:val="000000"/>
          <w:shd w:val="clear" w:color="auto" w:fill="FFFFFF"/>
        </w:rPr>
      </w:pPr>
      <w:bookmarkStart w:id="5" w:name="_Toc532816942"/>
      <w:r w:rsidRPr="00A22C68">
        <w:rPr>
          <w:rFonts w:ascii="Times New Roman" w:hAnsi="Times New Roman" w:cs="Times New Roman"/>
          <w:b w:val="0"/>
          <w:color w:val="000000"/>
          <w:shd w:val="clear" w:color="auto" w:fill="FFFFFF"/>
        </w:rPr>
        <w:t>Наименьшая частота вращения:</w:t>
      </w:r>
    </w:p>
    <w:p w:rsidR="00A22C68" w:rsidRPr="00A22C68" w:rsidRDefault="00A22C68" w:rsidP="00A22C68">
      <w:pPr>
        <w:widowControl w:val="0"/>
        <w:jc w:val="center"/>
        <w:rPr>
          <w:sz w:val="28"/>
          <w:szCs w:val="28"/>
          <w:vertAlign w:val="superscript"/>
        </w:rPr>
      </w:pPr>
      <w:r w:rsidRPr="00862422">
        <w:rPr>
          <w:sz w:val="28"/>
          <w:szCs w:val="28"/>
        </w:rPr>
        <w:object w:dxaOrig="5060" w:dyaOrig="620">
          <v:shape id="_x0000_i1049" type="#_x0000_t75" style="width:252.75pt;height:30.75pt" o:ole="">
            <v:imagedata r:id="rId34" o:title=""/>
          </v:shape>
          <o:OLEObject Type="Embed" ProgID="Equation.3" ShapeID="_x0000_i1049" DrawAspect="Content" ObjectID="_1609832054" r:id="rId75"/>
        </w:object>
      </w:r>
      <w:r w:rsidRPr="00862422">
        <w:rPr>
          <w:sz w:val="28"/>
          <w:szCs w:val="28"/>
        </w:rPr>
        <w:t>.</w:t>
      </w:r>
      <w:r>
        <w:rPr>
          <w:sz w:val="28"/>
          <w:szCs w:val="28"/>
        </w:rPr>
        <w:t>мин</w:t>
      </w:r>
      <w:r>
        <w:rPr>
          <w:sz w:val="28"/>
          <w:szCs w:val="28"/>
          <w:vertAlign w:val="superscript"/>
        </w:rPr>
        <w:t>-1</w:t>
      </w:r>
    </w:p>
    <w:p w:rsidR="00A22C68" w:rsidRPr="00A22C68" w:rsidRDefault="00A22C68" w:rsidP="00A22C68">
      <w:pPr>
        <w:jc w:val="center"/>
        <w:rPr>
          <w:sz w:val="28"/>
          <w:szCs w:val="28"/>
        </w:rPr>
      </w:pPr>
    </w:p>
    <w:p w:rsidR="00A22C68" w:rsidRPr="00A22C68" w:rsidRDefault="00A22C68" w:rsidP="00A22C68">
      <w:pPr>
        <w:shd w:val="clear" w:color="auto" w:fill="FFFFFF"/>
        <w:spacing w:line="360" w:lineRule="auto"/>
        <w:ind w:firstLine="851"/>
        <w:jc w:val="both"/>
        <w:rPr>
          <w:color w:val="000000"/>
          <w:sz w:val="28"/>
          <w:szCs w:val="28"/>
        </w:rPr>
      </w:pPr>
      <w:r w:rsidRPr="00A22C68">
        <w:rPr>
          <w:color w:val="000000"/>
          <w:sz w:val="28"/>
          <w:szCs w:val="28"/>
        </w:rPr>
        <w:t>ДВИЖЕНИЕ ПОДАЧ. Вал IX коробки подач получает вращение</w:t>
      </w:r>
      <w:r>
        <w:rPr>
          <w:color w:val="000000"/>
          <w:sz w:val="28"/>
          <w:szCs w:val="28"/>
        </w:rPr>
        <w:t xml:space="preserve"> </w:t>
      </w:r>
      <w:r w:rsidRPr="00A22C68">
        <w:rPr>
          <w:color w:val="000000"/>
          <w:sz w:val="28"/>
          <w:szCs w:val="28"/>
        </w:rPr>
        <w:t>от шпинделя через зубчатые колёса 60 – 60; реверсивный механизм</w:t>
      </w:r>
      <w:r>
        <w:rPr>
          <w:color w:val="000000"/>
          <w:sz w:val="28"/>
          <w:szCs w:val="28"/>
        </w:rPr>
        <w:t xml:space="preserve"> </w:t>
      </w:r>
      <w:r w:rsidRPr="00A22C68">
        <w:rPr>
          <w:color w:val="000000"/>
          <w:sz w:val="28"/>
          <w:szCs w:val="28"/>
        </w:rPr>
        <w:t>(через зубчатые колёса 42 – 42, 35 – 28 – 35) и сменные зубчатые колёса гитары 42 – 95 – 50 От вала VII можно передать вращение валу</w:t>
      </w:r>
      <w:r>
        <w:rPr>
          <w:color w:val="000000"/>
          <w:sz w:val="28"/>
          <w:szCs w:val="28"/>
        </w:rPr>
        <w:t xml:space="preserve"> </w:t>
      </w:r>
      <w:r w:rsidRPr="00A22C68">
        <w:rPr>
          <w:color w:val="000000"/>
          <w:sz w:val="28"/>
          <w:szCs w:val="28"/>
        </w:rPr>
        <w:t xml:space="preserve">VIII через зубчатые колёса 28 – 56, т.е. с </w:t>
      </w:r>
      <w:r w:rsidRPr="00A22C68">
        <w:rPr>
          <w:color w:val="000000"/>
          <w:sz w:val="28"/>
          <w:szCs w:val="28"/>
        </w:rPr>
        <w:lastRenderedPageBreak/>
        <w:t>уменьшением передаточного</w:t>
      </w:r>
      <w:r>
        <w:rPr>
          <w:color w:val="000000"/>
          <w:sz w:val="28"/>
          <w:szCs w:val="28"/>
        </w:rPr>
        <w:t xml:space="preserve"> </w:t>
      </w:r>
      <w:r w:rsidRPr="00A22C68">
        <w:rPr>
          <w:color w:val="000000"/>
          <w:sz w:val="28"/>
          <w:szCs w:val="28"/>
        </w:rPr>
        <w:t>отношения в два раза. В этом случае суппорт получает самые малые</w:t>
      </w:r>
      <w:r>
        <w:rPr>
          <w:color w:val="000000"/>
          <w:sz w:val="28"/>
          <w:szCs w:val="28"/>
        </w:rPr>
        <w:t xml:space="preserve"> </w:t>
      </w:r>
      <w:r w:rsidRPr="00A22C68">
        <w:rPr>
          <w:color w:val="000000"/>
          <w:sz w:val="28"/>
          <w:szCs w:val="28"/>
        </w:rPr>
        <w:t>подачи.</w:t>
      </w:r>
    </w:p>
    <w:p w:rsidR="00A22C68" w:rsidRPr="00A22C68" w:rsidRDefault="00A22C68" w:rsidP="00A22C68">
      <w:pPr>
        <w:shd w:val="clear" w:color="auto" w:fill="FFFFFF"/>
        <w:spacing w:line="360" w:lineRule="auto"/>
        <w:ind w:firstLine="851"/>
        <w:jc w:val="both"/>
        <w:rPr>
          <w:color w:val="000000"/>
          <w:sz w:val="28"/>
          <w:szCs w:val="28"/>
        </w:rPr>
      </w:pPr>
      <w:r w:rsidRPr="00A22C68">
        <w:rPr>
          <w:color w:val="000000"/>
          <w:sz w:val="28"/>
          <w:szCs w:val="28"/>
        </w:rPr>
        <w:t>С вала IX коробки подач движение передаётся по двум направлениям. При передаче движения по первому направлению вращение</w:t>
      </w:r>
      <w:r>
        <w:rPr>
          <w:color w:val="000000"/>
          <w:sz w:val="28"/>
          <w:szCs w:val="28"/>
        </w:rPr>
        <w:t xml:space="preserve"> </w:t>
      </w:r>
      <w:r w:rsidRPr="00A22C68">
        <w:rPr>
          <w:color w:val="000000"/>
          <w:sz w:val="28"/>
          <w:szCs w:val="28"/>
        </w:rPr>
        <w:t>вала IX передаётся валу X через зубчатые колёса 35 – 37 – 35 С вала</w:t>
      </w:r>
      <w:r>
        <w:rPr>
          <w:color w:val="000000"/>
          <w:sz w:val="28"/>
          <w:szCs w:val="28"/>
        </w:rPr>
        <w:t xml:space="preserve"> </w:t>
      </w:r>
      <w:r w:rsidRPr="00A22C68">
        <w:rPr>
          <w:color w:val="000000"/>
          <w:sz w:val="28"/>
          <w:szCs w:val="28"/>
        </w:rPr>
        <w:t>X передаётся валу XI семь частот вращения через зубчатые колёса</w:t>
      </w:r>
      <w:r>
        <w:rPr>
          <w:color w:val="000000"/>
          <w:sz w:val="28"/>
          <w:szCs w:val="28"/>
        </w:rPr>
        <w:t xml:space="preserve"> </w:t>
      </w:r>
      <w:r w:rsidRPr="00A22C68">
        <w:rPr>
          <w:color w:val="000000"/>
          <w:sz w:val="28"/>
          <w:szCs w:val="28"/>
        </w:rPr>
        <w:t>28 – 36 и семи ступенчатые блоки зубчатых колёс. Зубчатые колёса</w:t>
      </w:r>
      <w:r>
        <w:rPr>
          <w:color w:val="000000"/>
          <w:sz w:val="28"/>
          <w:szCs w:val="28"/>
        </w:rPr>
        <w:t xml:space="preserve"> </w:t>
      </w:r>
      <w:r w:rsidRPr="00A22C68">
        <w:rPr>
          <w:color w:val="000000"/>
          <w:sz w:val="28"/>
          <w:szCs w:val="28"/>
        </w:rPr>
        <w:t>25 – 36 смонтированы в подвижной обойме, которая может перемещаться вдоль вала X. Таким образом, зубчатое колесо 36 может поочерёдно входить в зацепление с любым колесом ступенчатого блока</w:t>
      </w:r>
      <w:r>
        <w:rPr>
          <w:color w:val="000000"/>
          <w:sz w:val="28"/>
          <w:szCs w:val="28"/>
        </w:rPr>
        <w:t xml:space="preserve"> </w:t>
      </w:r>
      <w:r w:rsidRPr="00A22C68">
        <w:rPr>
          <w:color w:val="000000"/>
          <w:sz w:val="28"/>
          <w:szCs w:val="28"/>
        </w:rPr>
        <w:t>зубчатых колёс закреплённого вала XI.</w:t>
      </w:r>
    </w:p>
    <w:p w:rsidR="00A22C68" w:rsidRPr="00A22C68" w:rsidRDefault="00A22C68" w:rsidP="00A22C68">
      <w:pPr>
        <w:shd w:val="clear" w:color="auto" w:fill="FFFFFF"/>
        <w:spacing w:line="360" w:lineRule="auto"/>
        <w:ind w:firstLine="851"/>
        <w:jc w:val="both"/>
        <w:rPr>
          <w:color w:val="000000"/>
          <w:sz w:val="28"/>
          <w:szCs w:val="28"/>
        </w:rPr>
      </w:pPr>
      <w:r w:rsidRPr="00A22C68">
        <w:rPr>
          <w:color w:val="000000"/>
          <w:sz w:val="28"/>
          <w:szCs w:val="28"/>
        </w:rPr>
        <w:t>От вала XI передаются семь частот вращения валу ХII через колёса 35 – 28, 28 – 35 От вала ХII через зубчатые колёса 18 – 45 получаем 14 частот вращения вала ХIII. Вал ХIV может получить от вала</w:t>
      </w:r>
      <w:r>
        <w:rPr>
          <w:color w:val="000000"/>
          <w:sz w:val="28"/>
          <w:szCs w:val="28"/>
        </w:rPr>
        <w:t xml:space="preserve"> </w:t>
      </w:r>
      <w:r w:rsidRPr="00A22C68">
        <w:rPr>
          <w:color w:val="000000"/>
          <w:sz w:val="28"/>
          <w:szCs w:val="28"/>
        </w:rPr>
        <w:t>ХIII 28 частот вращения через зубчатые колёса 35 – 28 и 15 – 48</w:t>
      </w:r>
      <w:r>
        <w:rPr>
          <w:color w:val="000000"/>
          <w:sz w:val="28"/>
          <w:szCs w:val="28"/>
        </w:rPr>
        <w:t xml:space="preserve"> </w:t>
      </w:r>
      <w:r w:rsidRPr="00A22C68">
        <w:rPr>
          <w:color w:val="000000"/>
          <w:sz w:val="28"/>
          <w:szCs w:val="28"/>
        </w:rPr>
        <w:t>При передаче движения по второму направлению включаются</w:t>
      </w:r>
      <w:r>
        <w:rPr>
          <w:color w:val="000000"/>
          <w:sz w:val="28"/>
          <w:szCs w:val="28"/>
        </w:rPr>
        <w:t xml:space="preserve"> </w:t>
      </w:r>
      <w:r w:rsidRPr="00A22C68">
        <w:rPr>
          <w:color w:val="000000"/>
          <w:sz w:val="28"/>
          <w:szCs w:val="28"/>
        </w:rPr>
        <w:t>муфты М2 и М4. При включении муфты М2 соединяются между собой</w:t>
      </w:r>
    </w:p>
    <w:p w:rsidR="00A22C68" w:rsidRPr="00A22C68" w:rsidRDefault="00A22C68" w:rsidP="003C6C98">
      <w:pPr>
        <w:shd w:val="clear" w:color="auto" w:fill="FFFFFF"/>
        <w:spacing w:line="360" w:lineRule="auto"/>
        <w:jc w:val="both"/>
        <w:rPr>
          <w:color w:val="000000"/>
          <w:sz w:val="28"/>
          <w:szCs w:val="28"/>
        </w:rPr>
      </w:pPr>
      <w:r w:rsidRPr="00A22C68">
        <w:rPr>
          <w:color w:val="000000"/>
          <w:sz w:val="28"/>
          <w:szCs w:val="28"/>
        </w:rPr>
        <w:t>валы IX и XI, а при включении муфты М4 - валы X и ХII. В этом случае от вала IX получит вращение вал XI, который через ступенчатый</w:t>
      </w:r>
      <w:r>
        <w:rPr>
          <w:color w:val="000000"/>
          <w:sz w:val="28"/>
          <w:szCs w:val="28"/>
        </w:rPr>
        <w:t xml:space="preserve"> </w:t>
      </w:r>
      <w:r w:rsidRPr="00A22C68">
        <w:rPr>
          <w:color w:val="000000"/>
          <w:sz w:val="28"/>
          <w:szCs w:val="28"/>
        </w:rPr>
        <w:t>вал зубчатых колёс и накидной блок передаёт семь частот вращения</w:t>
      </w:r>
      <w:r>
        <w:rPr>
          <w:color w:val="000000"/>
          <w:sz w:val="28"/>
          <w:szCs w:val="28"/>
        </w:rPr>
        <w:t xml:space="preserve"> </w:t>
      </w:r>
      <w:r w:rsidRPr="00A22C68">
        <w:rPr>
          <w:color w:val="000000"/>
          <w:sz w:val="28"/>
          <w:szCs w:val="28"/>
        </w:rPr>
        <w:t>валу X. Вал X передаёт вращение валу ХII через муфты М4. От вала</w:t>
      </w:r>
      <w:r>
        <w:rPr>
          <w:color w:val="000000"/>
          <w:sz w:val="28"/>
          <w:szCs w:val="28"/>
        </w:rPr>
        <w:t xml:space="preserve"> </w:t>
      </w:r>
      <w:r w:rsidRPr="00A22C68">
        <w:rPr>
          <w:color w:val="000000"/>
          <w:sz w:val="28"/>
          <w:szCs w:val="28"/>
        </w:rPr>
        <w:t>ХII передаётся 14 частот вращения валу ХIII, от которого вал ХIV получает 28 частот вращения. От вала ХIV движение передаётся или на</w:t>
      </w:r>
      <w:r>
        <w:rPr>
          <w:color w:val="000000"/>
          <w:sz w:val="28"/>
          <w:szCs w:val="28"/>
        </w:rPr>
        <w:t xml:space="preserve"> </w:t>
      </w:r>
      <w:r w:rsidRPr="00A22C68">
        <w:rPr>
          <w:color w:val="000000"/>
          <w:sz w:val="28"/>
          <w:szCs w:val="28"/>
        </w:rPr>
        <w:t>ходовой вал, как показано на схеме, или на ходовой винт, если включить муфту М5. При передаче движения по первому направлению нарезаются дюймовая и питчевая резьбы, а при передаче движения по</w:t>
      </w:r>
      <w:r w:rsidR="003C6C98">
        <w:rPr>
          <w:color w:val="000000"/>
          <w:sz w:val="28"/>
          <w:szCs w:val="28"/>
        </w:rPr>
        <w:t xml:space="preserve"> </w:t>
      </w:r>
      <w:r w:rsidRPr="00A22C68">
        <w:rPr>
          <w:color w:val="000000"/>
          <w:sz w:val="28"/>
          <w:szCs w:val="28"/>
        </w:rPr>
        <w:t>второму направлению − метрические и модульные резьбы. Причём</w:t>
      </w:r>
      <w:r w:rsidR="003C6C98">
        <w:rPr>
          <w:color w:val="000000"/>
          <w:sz w:val="28"/>
          <w:szCs w:val="28"/>
        </w:rPr>
        <w:t xml:space="preserve"> </w:t>
      </w:r>
      <w:r w:rsidRPr="00A22C68">
        <w:rPr>
          <w:color w:val="000000"/>
          <w:sz w:val="28"/>
          <w:szCs w:val="28"/>
        </w:rPr>
        <w:t>при нарезании метрической и дюймовой резьб движение в гитаре передаётся через сменные колёса 42 – 95 – 50, а при нарезании модульной и питчевой резьб сменные блоки С1 и С2 переворачиваются, и тогда движение будет передаваться через колёса 64 – 95 –97.</w:t>
      </w:r>
    </w:p>
    <w:p w:rsidR="00A22C68" w:rsidRPr="00A22C68" w:rsidRDefault="00A22C68" w:rsidP="003C6C98">
      <w:pPr>
        <w:shd w:val="clear" w:color="auto" w:fill="FFFFFF"/>
        <w:spacing w:line="360" w:lineRule="auto"/>
        <w:ind w:firstLine="851"/>
        <w:jc w:val="both"/>
        <w:rPr>
          <w:color w:val="000000"/>
          <w:sz w:val="28"/>
          <w:szCs w:val="28"/>
        </w:rPr>
      </w:pPr>
      <w:r w:rsidRPr="00A22C68">
        <w:rPr>
          <w:color w:val="000000"/>
          <w:sz w:val="28"/>
          <w:szCs w:val="28"/>
        </w:rPr>
        <w:t>Механизм коробки подач даёт возможность получать все стандартные резьбы, а также необходимые подачи, величины которых</w:t>
      </w:r>
      <w:r w:rsidR="003C6C98">
        <w:rPr>
          <w:color w:val="000000"/>
          <w:sz w:val="28"/>
          <w:szCs w:val="28"/>
        </w:rPr>
        <w:t xml:space="preserve"> </w:t>
      </w:r>
      <w:r w:rsidRPr="00A22C68">
        <w:rPr>
          <w:color w:val="000000"/>
          <w:sz w:val="28"/>
          <w:szCs w:val="28"/>
        </w:rPr>
        <w:t>указываются в технической характеристике станка.</w:t>
      </w:r>
    </w:p>
    <w:p w:rsidR="003C6C98" w:rsidRPr="003C6C98" w:rsidRDefault="00A22C68" w:rsidP="003C6C98">
      <w:pPr>
        <w:shd w:val="clear" w:color="auto" w:fill="FFFFFF"/>
        <w:spacing w:line="360" w:lineRule="auto"/>
        <w:ind w:firstLine="851"/>
        <w:jc w:val="both"/>
        <w:rPr>
          <w:color w:val="000000"/>
          <w:sz w:val="28"/>
          <w:szCs w:val="28"/>
        </w:rPr>
      </w:pPr>
      <w:r w:rsidRPr="00A22C68">
        <w:rPr>
          <w:color w:val="000000"/>
          <w:sz w:val="28"/>
          <w:szCs w:val="28"/>
        </w:rPr>
        <w:lastRenderedPageBreak/>
        <w:t>Ходовой вал ХVI получает вращение от ХIV через двухвенцовую пару зубчатых колёс 28 – 56, а с ходового вала движение передаётся валу ХVIII через колёса 27 – 20 – 28, предохранительную муфту М6</w:t>
      </w:r>
      <w:r w:rsidR="003C6C98">
        <w:rPr>
          <w:color w:val="000000"/>
          <w:sz w:val="28"/>
          <w:szCs w:val="28"/>
        </w:rPr>
        <w:t xml:space="preserve"> </w:t>
      </w:r>
      <w:r w:rsidR="003C6C98" w:rsidRPr="003C6C98">
        <w:rPr>
          <w:color w:val="000000"/>
          <w:sz w:val="28"/>
          <w:szCs w:val="28"/>
        </w:rPr>
        <w:t>и червячную пару 4 – 20</w:t>
      </w:r>
      <w:r w:rsidR="003C6C98">
        <w:rPr>
          <w:color w:val="000000"/>
          <w:sz w:val="28"/>
          <w:szCs w:val="28"/>
        </w:rPr>
        <w:t>.</w:t>
      </w:r>
      <w:r w:rsidR="003C6C98" w:rsidRPr="003C6C98">
        <w:rPr>
          <w:color w:val="000000"/>
          <w:sz w:val="28"/>
          <w:szCs w:val="28"/>
        </w:rPr>
        <w:t xml:space="preserve"> Предохранительная муфта М6 служит для</w:t>
      </w:r>
      <w:r w:rsidR="003C6C98">
        <w:rPr>
          <w:color w:val="000000"/>
          <w:sz w:val="28"/>
          <w:szCs w:val="28"/>
        </w:rPr>
        <w:t xml:space="preserve"> </w:t>
      </w:r>
      <w:r w:rsidR="003C6C98" w:rsidRPr="003C6C98">
        <w:rPr>
          <w:color w:val="000000"/>
          <w:sz w:val="28"/>
          <w:szCs w:val="28"/>
        </w:rPr>
        <w:t>предохранения механизма подач от перегрузки, а также используется</w:t>
      </w:r>
      <w:r w:rsidR="003C6C98">
        <w:rPr>
          <w:color w:val="000000"/>
          <w:sz w:val="28"/>
          <w:szCs w:val="28"/>
        </w:rPr>
        <w:t xml:space="preserve"> </w:t>
      </w:r>
      <w:r w:rsidR="003C6C98" w:rsidRPr="003C6C98">
        <w:rPr>
          <w:color w:val="000000"/>
          <w:sz w:val="28"/>
          <w:szCs w:val="28"/>
        </w:rPr>
        <w:t>для работы по упорам.</w:t>
      </w:r>
    </w:p>
    <w:p w:rsidR="003C6C98" w:rsidRPr="003C6C98" w:rsidRDefault="003C6C98" w:rsidP="003C6C98">
      <w:pPr>
        <w:shd w:val="clear" w:color="auto" w:fill="FFFFFF"/>
        <w:spacing w:line="360" w:lineRule="auto"/>
        <w:ind w:firstLine="851"/>
        <w:jc w:val="both"/>
        <w:rPr>
          <w:color w:val="000000"/>
          <w:sz w:val="28"/>
          <w:szCs w:val="28"/>
        </w:rPr>
      </w:pPr>
      <w:r w:rsidRPr="003C6C98">
        <w:rPr>
          <w:color w:val="000000"/>
          <w:sz w:val="28"/>
          <w:szCs w:val="28"/>
        </w:rPr>
        <w:t>В фартуке суппорта расположены четыре муфты М7, М8, М9 и</w:t>
      </w:r>
      <w:r>
        <w:rPr>
          <w:color w:val="000000"/>
          <w:sz w:val="28"/>
          <w:szCs w:val="28"/>
        </w:rPr>
        <w:t xml:space="preserve"> </w:t>
      </w:r>
      <w:r w:rsidRPr="003C6C98">
        <w:rPr>
          <w:color w:val="000000"/>
          <w:sz w:val="28"/>
          <w:szCs w:val="28"/>
        </w:rPr>
        <w:t>М10, для сообщения суппорту продольной подачи включается муфта</w:t>
      </w:r>
      <w:r>
        <w:rPr>
          <w:color w:val="000000"/>
          <w:sz w:val="28"/>
          <w:szCs w:val="28"/>
        </w:rPr>
        <w:t xml:space="preserve"> </w:t>
      </w:r>
      <w:r w:rsidRPr="003C6C98">
        <w:rPr>
          <w:color w:val="000000"/>
          <w:sz w:val="28"/>
          <w:szCs w:val="28"/>
        </w:rPr>
        <w:t>М8, где от вала ХVIII к реечному колесу движения будут передаваться</w:t>
      </w:r>
      <w:r>
        <w:rPr>
          <w:color w:val="000000"/>
          <w:sz w:val="28"/>
          <w:szCs w:val="28"/>
        </w:rPr>
        <w:t xml:space="preserve"> </w:t>
      </w:r>
      <w:r w:rsidRPr="003C6C98">
        <w:rPr>
          <w:color w:val="000000"/>
          <w:sz w:val="28"/>
          <w:szCs w:val="28"/>
        </w:rPr>
        <w:t>через зубчатые колёса 40 – 37, 14 – 66 Для сообщения суппорту продольной подачи в обратном направлении включается муфта М7. Тогда</w:t>
      </w:r>
      <w:r>
        <w:rPr>
          <w:color w:val="000000"/>
          <w:sz w:val="28"/>
          <w:szCs w:val="28"/>
        </w:rPr>
        <w:t xml:space="preserve"> </w:t>
      </w:r>
      <w:r w:rsidRPr="003C6C98">
        <w:rPr>
          <w:color w:val="000000"/>
          <w:sz w:val="28"/>
          <w:szCs w:val="28"/>
        </w:rPr>
        <w:t>реечное колесо получает вращение от вала ХVIII через зубчатые колёса 40 – 45 – 37 – 14 – 66 Для сообщения суппорту поперечной подачи включается муфта М9, и движение зубчатыми колёсами 37 – 40 –</w:t>
      </w:r>
      <w:r>
        <w:rPr>
          <w:color w:val="000000"/>
          <w:sz w:val="28"/>
          <w:szCs w:val="28"/>
        </w:rPr>
        <w:t xml:space="preserve"> </w:t>
      </w:r>
      <w:r w:rsidRPr="003C6C98">
        <w:rPr>
          <w:color w:val="000000"/>
          <w:sz w:val="28"/>
          <w:szCs w:val="28"/>
        </w:rPr>
        <w:t>37 передаётся валу ХХII, а затем при включении муфты М9 колесом</w:t>
      </w:r>
      <w:r>
        <w:rPr>
          <w:color w:val="000000"/>
          <w:sz w:val="28"/>
          <w:szCs w:val="28"/>
        </w:rPr>
        <w:t xml:space="preserve"> </w:t>
      </w:r>
      <w:r w:rsidRPr="003C6C98">
        <w:rPr>
          <w:color w:val="000000"/>
          <w:sz w:val="28"/>
          <w:szCs w:val="28"/>
        </w:rPr>
        <w:t>40 данного вала на колесо 61 и колесо 20 ходового винта ХХIII. При</w:t>
      </w:r>
      <w:r>
        <w:rPr>
          <w:color w:val="000000"/>
          <w:sz w:val="28"/>
          <w:szCs w:val="28"/>
        </w:rPr>
        <w:t xml:space="preserve"> </w:t>
      </w:r>
      <w:r w:rsidRPr="003C6C98">
        <w:rPr>
          <w:color w:val="000000"/>
          <w:sz w:val="28"/>
          <w:szCs w:val="28"/>
        </w:rPr>
        <w:t>изменении направления движения поперечного суппорта на противоположное вместо муфт М7 и МЗ включаются муфты М6 и М8.</w:t>
      </w:r>
    </w:p>
    <w:p w:rsidR="003C6C98" w:rsidRPr="003C6C98" w:rsidRDefault="003C6C98" w:rsidP="003C6C98">
      <w:pPr>
        <w:shd w:val="clear" w:color="auto" w:fill="FFFFFF"/>
        <w:spacing w:line="360" w:lineRule="auto"/>
        <w:ind w:firstLine="851"/>
        <w:jc w:val="both"/>
        <w:rPr>
          <w:color w:val="000000"/>
          <w:sz w:val="28"/>
          <w:szCs w:val="28"/>
        </w:rPr>
      </w:pPr>
      <w:r w:rsidRPr="003C6C98">
        <w:rPr>
          <w:color w:val="000000"/>
          <w:sz w:val="28"/>
          <w:szCs w:val="28"/>
        </w:rPr>
        <w:t>В фартуке предусмотрен блокировочный механизм, который</w:t>
      </w:r>
      <w:r>
        <w:rPr>
          <w:color w:val="000000"/>
          <w:sz w:val="28"/>
          <w:szCs w:val="28"/>
        </w:rPr>
        <w:t xml:space="preserve"> </w:t>
      </w:r>
      <w:r w:rsidRPr="003C6C98">
        <w:rPr>
          <w:color w:val="000000"/>
          <w:sz w:val="28"/>
          <w:szCs w:val="28"/>
        </w:rPr>
        <w:t>препятствует одновременному включению подачи от ходового винта</w:t>
      </w:r>
      <w:r>
        <w:rPr>
          <w:color w:val="000000"/>
          <w:sz w:val="28"/>
          <w:szCs w:val="28"/>
        </w:rPr>
        <w:t xml:space="preserve"> </w:t>
      </w:r>
      <w:r w:rsidRPr="003C6C98">
        <w:rPr>
          <w:color w:val="000000"/>
          <w:sz w:val="28"/>
          <w:szCs w:val="28"/>
        </w:rPr>
        <w:t>и ходового вала. Проследим за кинематическими цепями подачи при</w:t>
      </w:r>
      <w:r>
        <w:rPr>
          <w:color w:val="000000"/>
          <w:sz w:val="28"/>
          <w:szCs w:val="28"/>
        </w:rPr>
        <w:t xml:space="preserve"> </w:t>
      </w:r>
      <w:r w:rsidRPr="003C6C98">
        <w:rPr>
          <w:color w:val="000000"/>
          <w:sz w:val="28"/>
          <w:szCs w:val="28"/>
        </w:rPr>
        <w:t>выполнении различных токарных и винторезных работ. Для этого составим расчётное уравнение 1 об/мин – S мм/об.</w:t>
      </w:r>
    </w:p>
    <w:p w:rsidR="003C6C98" w:rsidRPr="003C6C98" w:rsidRDefault="003C6C98" w:rsidP="003C6C98">
      <w:pPr>
        <w:shd w:val="clear" w:color="auto" w:fill="FFFFFF"/>
        <w:spacing w:line="360" w:lineRule="auto"/>
        <w:ind w:firstLine="851"/>
        <w:jc w:val="both"/>
        <w:rPr>
          <w:color w:val="000000"/>
          <w:sz w:val="28"/>
          <w:szCs w:val="28"/>
        </w:rPr>
      </w:pPr>
      <w:r w:rsidRPr="003C6C98">
        <w:rPr>
          <w:color w:val="000000"/>
          <w:sz w:val="28"/>
          <w:szCs w:val="28"/>
        </w:rPr>
        <w:t>Уравнение кинематической цепи продольной подачи будет</w:t>
      </w:r>
      <w:r>
        <w:rPr>
          <w:color w:val="000000"/>
          <w:sz w:val="28"/>
          <w:szCs w:val="28"/>
        </w:rPr>
        <w:t xml:space="preserve"> </w:t>
      </w:r>
      <w:r w:rsidRPr="003C6C98">
        <w:rPr>
          <w:color w:val="000000"/>
          <w:sz w:val="28"/>
          <w:szCs w:val="28"/>
        </w:rPr>
        <w:t>иметь следующий вид:</w:t>
      </w:r>
    </w:p>
    <w:p w:rsidR="003C6C98" w:rsidRPr="00BC1722" w:rsidRDefault="003C6C98" w:rsidP="003C6C98">
      <w:pPr>
        <w:shd w:val="clear" w:color="auto" w:fill="FFFFFF"/>
        <w:spacing w:line="360" w:lineRule="auto"/>
        <w:jc w:val="center"/>
        <w:rPr>
          <w:i/>
          <w:color w:val="000000"/>
          <w:sz w:val="28"/>
          <w:szCs w:val="28"/>
          <w:lang w:val="en-US"/>
        </w:rPr>
      </w:pPr>
      <m:oMathPara>
        <m:oMath>
          <m:r>
            <w:rPr>
              <w:rFonts w:ascii="Cambria Math" w:hAnsi="Cambria Math"/>
              <w:color w:val="000000"/>
              <w:sz w:val="28"/>
              <w:szCs w:val="28"/>
            </w:rPr>
            <m:t>S=</m:t>
          </m:r>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ОБ</m:t>
              </m:r>
              <m:r>
                <w:rPr>
                  <w:rFonts w:ascii="Cambria Math" w:hAnsi="Cambria Math"/>
                  <w:color w:val="000000"/>
                  <w:sz w:val="28"/>
                  <w:szCs w:val="28"/>
                  <w:lang w:val="en-US"/>
                </w:rPr>
                <m:t xml:space="preserve"> min</m:t>
              </m:r>
            </m:sub>
          </m:sSub>
          <m:r>
            <w:rPr>
              <w:rFonts w:ascii="Cambria Math" w:hAnsi="Cambria Math"/>
              <w:color w:val="000000"/>
              <w:sz w:val="28"/>
              <w:szCs w:val="28"/>
            </w:rPr>
            <m:t>×p×</m:t>
          </m:r>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уш</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r</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rPr>
                <m:t>КП</m:t>
              </m:r>
            </m:sub>
          </m:sSub>
          <m:r>
            <w:rPr>
              <w:rFonts w:ascii="Cambria Math" w:hAnsi="Cambria Math"/>
              <w:color w:val="000000"/>
              <w:sz w:val="28"/>
              <w:szCs w:val="28"/>
              <w:lang w:val="en-US"/>
            </w:rPr>
            <m:t>×π×m×z</m:t>
          </m:r>
        </m:oMath>
      </m:oMathPara>
    </w:p>
    <w:p w:rsidR="003C6C98" w:rsidRPr="00A22C68" w:rsidRDefault="003C6C98" w:rsidP="003C6C98">
      <w:pPr>
        <w:shd w:val="clear" w:color="auto" w:fill="FFFFFF"/>
        <w:spacing w:line="360" w:lineRule="auto"/>
        <w:ind w:firstLine="851"/>
        <w:jc w:val="both"/>
        <w:rPr>
          <w:color w:val="000000"/>
          <w:sz w:val="28"/>
          <w:szCs w:val="28"/>
        </w:rPr>
      </w:pPr>
    </w:p>
    <w:p w:rsidR="00BC1722" w:rsidRPr="00BC1722" w:rsidRDefault="00BC1722" w:rsidP="00BC1722">
      <w:pPr>
        <w:shd w:val="clear" w:color="auto" w:fill="FFFFFF"/>
        <w:spacing w:line="360" w:lineRule="auto"/>
        <w:jc w:val="both"/>
        <w:rPr>
          <w:color w:val="000000"/>
          <w:sz w:val="28"/>
          <w:szCs w:val="28"/>
        </w:rPr>
      </w:pPr>
      <w:r w:rsidRPr="00BC1722">
        <w:rPr>
          <w:color w:val="000000"/>
          <w:sz w:val="28"/>
          <w:szCs w:val="28"/>
        </w:rPr>
        <w:t xml:space="preserve">где </w:t>
      </w:r>
      <w:r w:rsidRPr="00BC1722">
        <w:rPr>
          <w:i/>
          <w:color w:val="000000"/>
          <w:sz w:val="28"/>
          <w:szCs w:val="28"/>
        </w:rPr>
        <w:t>i</w:t>
      </w:r>
      <w:r w:rsidRPr="00BC1722">
        <w:rPr>
          <w:i/>
          <w:color w:val="000000"/>
          <w:sz w:val="28"/>
          <w:szCs w:val="28"/>
          <w:vertAlign w:val="subscript"/>
        </w:rPr>
        <w:t>у.ш</w:t>
      </w:r>
      <w:r w:rsidRPr="00BC1722">
        <w:rPr>
          <w:color w:val="000000"/>
          <w:sz w:val="28"/>
          <w:szCs w:val="28"/>
        </w:rPr>
        <w:t xml:space="preserve"> – передаточное отношение звена увеличения шага;</w:t>
      </w:r>
    </w:p>
    <w:p w:rsidR="00BC1722" w:rsidRPr="00BC1722" w:rsidRDefault="00BC1722" w:rsidP="00BC1722">
      <w:pPr>
        <w:shd w:val="clear" w:color="auto" w:fill="FFFFFF"/>
        <w:spacing w:line="360" w:lineRule="auto"/>
        <w:rPr>
          <w:color w:val="000000"/>
          <w:sz w:val="28"/>
          <w:szCs w:val="28"/>
        </w:rPr>
      </w:pPr>
      <w:r w:rsidRPr="00BC1722">
        <w:rPr>
          <w:i/>
          <w:color w:val="000000"/>
          <w:sz w:val="28"/>
          <w:szCs w:val="28"/>
        </w:rPr>
        <w:t>i</w:t>
      </w:r>
      <w:r>
        <w:rPr>
          <w:i/>
          <w:color w:val="000000"/>
          <w:sz w:val="28"/>
          <w:szCs w:val="28"/>
          <w:vertAlign w:val="subscript"/>
          <w:lang w:val="en-US"/>
        </w:rPr>
        <w:t>r</w:t>
      </w:r>
      <w:r w:rsidRPr="00BC1722">
        <w:rPr>
          <w:color w:val="000000"/>
          <w:sz w:val="28"/>
          <w:szCs w:val="28"/>
        </w:rPr>
        <w:t>– передаточное отношение гитары сменных колёс;</w:t>
      </w:r>
    </w:p>
    <w:p w:rsidR="00BC1722" w:rsidRPr="00BC1722" w:rsidRDefault="00BC1722" w:rsidP="00BC1722">
      <w:pPr>
        <w:shd w:val="clear" w:color="auto" w:fill="FFFFFF"/>
        <w:spacing w:line="360" w:lineRule="auto"/>
        <w:rPr>
          <w:color w:val="000000"/>
          <w:sz w:val="28"/>
          <w:szCs w:val="28"/>
        </w:rPr>
      </w:pPr>
      <w:r w:rsidRPr="00BC1722">
        <w:rPr>
          <w:i/>
          <w:color w:val="000000"/>
          <w:sz w:val="28"/>
          <w:szCs w:val="28"/>
        </w:rPr>
        <w:t>i</w:t>
      </w:r>
      <w:r w:rsidRPr="00BC1722">
        <w:rPr>
          <w:i/>
          <w:color w:val="000000"/>
          <w:sz w:val="28"/>
          <w:szCs w:val="28"/>
          <w:vertAlign w:val="subscript"/>
        </w:rPr>
        <w:t>к.п</w:t>
      </w:r>
      <w:r w:rsidRPr="00BC1722">
        <w:rPr>
          <w:color w:val="000000"/>
          <w:sz w:val="28"/>
          <w:szCs w:val="28"/>
        </w:rPr>
        <w:t xml:space="preserve"> – передаточное отношение коробки подач;</w:t>
      </w:r>
    </w:p>
    <w:p w:rsidR="00BC1722" w:rsidRPr="00BC1722" w:rsidRDefault="00BC1722" w:rsidP="00BC1722">
      <w:pPr>
        <w:shd w:val="clear" w:color="auto" w:fill="FFFFFF"/>
        <w:spacing w:line="360" w:lineRule="auto"/>
        <w:rPr>
          <w:color w:val="000000"/>
          <w:sz w:val="28"/>
          <w:szCs w:val="28"/>
        </w:rPr>
      </w:pPr>
      <w:r w:rsidRPr="00BC1722">
        <w:rPr>
          <w:color w:val="000000"/>
          <w:sz w:val="28"/>
          <w:szCs w:val="28"/>
        </w:rPr>
        <w:t>π · m · z – длина делительной окружности реечного колеса.</w:t>
      </w:r>
    </w:p>
    <w:p w:rsidR="00BC1722" w:rsidRPr="00BC1722" w:rsidRDefault="00BC1722" w:rsidP="00BC1722">
      <w:pPr>
        <w:shd w:val="clear" w:color="auto" w:fill="FFFFFF"/>
        <w:spacing w:line="360" w:lineRule="auto"/>
        <w:ind w:firstLine="851"/>
        <w:jc w:val="both"/>
        <w:rPr>
          <w:color w:val="000000"/>
          <w:sz w:val="28"/>
          <w:szCs w:val="28"/>
        </w:rPr>
      </w:pPr>
      <w:r w:rsidRPr="00BC1722">
        <w:rPr>
          <w:color w:val="000000"/>
          <w:sz w:val="28"/>
          <w:szCs w:val="28"/>
        </w:rPr>
        <w:t>Так, например, для минимальной продольной подачи</w:t>
      </w:r>
    </w:p>
    <w:p w:rsidR="00A22C68" w:rsidRPr="00E30713" w:rsidRDefault="00BC1722" w:rsidP="00A22C68">
      <w:pPr>
        <w:rPr>
          <w:i/>
          <w:lang w:val="en-US"/>
        </w:rPr>
      </w:pPr>
      <m:oMathPara>
        <m:oMath>
          <m:r>
            <w:rPr>
              <w:rFonts w:ascii="Cambria Math" w:hAnsi="Cambria Math"/>
            </w:rPr>
            <w:lastRenderedPageBreak/>
            <m:t>S=I</m:t>
          </m:r>
          <m:f>
            <m:fPr>
              <m:ctrlPr>
                <w:rPr>
                  <w:rFonts w:ascii="Cambria Math" w:hAnsi="Cambria Math"/>
                  <w:i/>
                </w:rPr>
              </m:ctrlPr>
            </m:fPr>
            <m:num>
              <m:r>
                <w:rPr>
                  <w:rFonts w:ascii="Cambria Math" w:hAnsi="Cambria Math"/>
                </w:rPr>
                <m:t>60</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56</m:t>
              </m:r>
            </m:den>
          </m:f>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28</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45</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48</m:t>
              </m:r>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56</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28</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37</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66</m:t>
              </m:r>
            </m:den>
          </m:f>
          <m:r>
            <w:rPr>
              <w:rFonts w:ascii="Cambria Math" w:hAnsi="Cambria Math"/>
            </w:rPr>
            <m:t>π×3×10=0,07 мм/об</m:t>
          </m:r>
        </m:oMath>
      </m:oMathPara>
    </w:p>
    <w:p w:rsidR="00A22C68" w:rsidRDefault="00A22C68" w:rsidP="00A22C68"/>
    <w:p w:rsidR="00E30713" w:rsidRPr="00E30713" w:rsidRDefault="00E30713" w:rsidP="00E30713">
      <w:pPr>
        <w:shd w:val="clear" w:color="auto" w:fill="FFFFFF"/>
        <w:spacing w:line="360" w:lineRule="auto"/>
        <w:ind w:firstLine="851"/>
        <w:jc w:val="both"/>
        <w:rPr>
          <w:color w:val="000000"/>
          <w:sz w:val="28"/>
          <w:szCs w:val="28"/>
        </w:rPr>
      </w:pPr>
      <w:r w:rsidRPr="00E30713">
        <w:rPr>
          <w:color w:val="000000"/>
          <w:sz w:val="28"/>
          <w:szCs w:val="28"/>
        </w:rPr>
        <w:t>При нарезании резьбы за один оборот шпинделя суппорт должен переместиться на величину, равную шагу резьбы</w:t>
      </w:r>
      <w:r w:rsidRPr="00E30713">
        <w:rPr>
          <w:i/>
          <w:color w:val="000000"/>
          <w:sz w:val="28"/>
          <w:szCs w:val="28"/>
        </w:rPr>
        <w:t xml:space="preserve"> t</w:t>
      </w:r>
      <w:r w:rsidRPr="00E30713">
        <w:rPr>
          <w:i/>
          <w:color w:val="000000"/>
          <w:sz w:val="28"/>
          <w:szCs w:val="28"/>
          <w:vertAlign w:val="subscript"/>
        </w:rPr>
        <w:t>p</w:t>
      </w:r>
      <w:r w:rsidRPr="00E30713">
        <w:rPr>
          <w:color w:val="000000"/>
          <w:sz w:val="28"/>
          <w:szCs w:val="28"/>
        </w:rPr>
        <w:t xml:space="preserve"> , и уравнение</w:t>
      </w:r>
      <w:r>
        <w:rPr>
          <w:color w:val="000000"/>
          <w:sz w:val="28"/>
          <w:szCs w:val="28"/>
        </w:rPr>
        <w:t xml:space="preserve"> </w:t>
      </w:r>
      <w:r w:rsidRPr="00E30713">
        <w:rPr>
          <w:color w:val="000000"/>
          <w:sz w:val="28"/>
          <w:szCs w:val="28"/>
        </w:rPr>
        <w:t>кинематической цепи имеет следующий вид:</w:t>
      </w:r>
    </w:p>
    <w:p w:rsidR="00A22C68" w:rsidRDefault="00A22C68" w:rsidP="00A22C68"/>
    <w:p w:rsidR="00A22C68" w:rsidRDefault="00A22C68" w:rsidP="00A22C68"/>
    <w:p w:rsidR="00E30713" w:rsidRPr="00BC1722" w:rsidRDefault="00377CF9" w:rsidP="00E30713">
      <w:pPr>
        <w:shd w:val="clear" w:color="auto" w:fill="FFFFFF"/>
        <w:spacing w:line="360" w:lineRule="auto"/>
        <w:jc w:val="center"/>
        <w:rPr>
          <w:i/>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р</m:t>
              </m:r>
            </m:sub>
          </m:sSub>
          <m:r>
            <w:rPr>
              <w:rFonts w:ascii="Cambria Math" w:hAnsi="Cambria Math"/>
              <w:color w:val="000000"/>
              <w:sz w:val="28"/>
              <w:szCs w:val="28"/>
              <w:lang w:val="en-US"/>
            </w:rPr>
            <m:t>=</m:t>
          </m:r>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ОБ</m:t>
              </m:r>
              <m:r>
                <w:rPr>
                  <w:rFonts w:ascii="Cambria Math" w:hAnsi="Cambria Math"/>
                  <w:color w:val="000000"/>
                  <w:sz w:val="28"/>
                  <w:szCs w:val="28"/>
                  <w:lang w:val="en-US"/>
                </w:rPr>
                <m:t xml:space="preserve"> ШП</m:t>
              </m:r>
            </m:sub>
          </m:sSub>
          <m:r>
            <w:rPr>
              <w:rFonts w:ascii="Cambria Math" w:hAnsi="Cambria Math"/>
              <w:color w:val="000000"/>
              <w:sz w:val="28"/>
              <w:szCs w:val="28"/>
              <w:lang w:val="en-US"/>
            </w:rPr>
            <m:t>×</m:t>
          </m:r>
          <m:r>
            <w:rPr>
              <w:rFonts w:ascii="Cambria Math" w:hAnsi="Cambria Math"/>
              <w:color w:val="000000"/>
              <w:sz w:val="28"/>
              <w:szCs w:val="28"/>
            </w:rPr>
            <m:t>p</m:t>
          </m:r>
          <m:r>
            <w:rPr>
              <w:rFonts w:ascii="Cambria Math" w:hAnsi="Cambria Math"/>
              <w:color w:val="000000"/>
              <w:sz w:val="28"/>
              <w:szCs w:val="28"/>
              <w:lang w:val="en-US"/>
            </w:rPr>
            <m:t>×</m:t>
          </m:r>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уш</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r</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rPr>
                <m:t>КП</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х.в</m:t>
              </m:r>
            </m:sub>
          </m:sSub>
        </m:oMath>
      </m:oMathPara>
    </w:p>
    <w:p w:rsidR="00A22C68" w:rsidRPr="00E30713" w:rsidRDefault="00A22C68" w:rsidP="00A22C68">
      <w:pPr>
        <w:rPr>
          <w:lang w:val="en-US"/>
        </w:rPr>
      </w:pPr>
    </w:p>
    <w:p w:rsidR="00A22C68" w:rsidRDefault="00E30713" w:rsidP="00E30713">
      <w:pPr>
        <w:spacing w:line="360" w:lineRule="auto"/>
        <w:rPr>
          <w:color w:val="000000"/>
          <w:sz w:val="28"/>
          <w:szCs w:val="28"/>
          <w:shd w:val="clear" w:color="auto" w:fill="FFFFFF"/>
        </w:rPr>
      </w:pPr>
      <w:r w:rsidRPr="00E30713">
        <w:rPr>
          <w:color w:val="000000"/>
          <w:sz w:val="28"/>
          <w:szCs w:val="28"/>
          <w:shd w:val="clear" w:color="auto" w:fill="FFFFFF"/>
        </w:rPr>
        <w:t xml:space="preserve">где </w:t>
      </w:r>
      <w:r w:rsidRPr="00E30713">
        <w:rPr>
          <w:i/>
          <w:color w:val="000000"/>
          <w:sz w:val="28"/>
          <w:szCs w:val="28"/>
          <w:shd w:val="clear" w:color="auto" w:fill="FFFFFF"/>
        </w:rPr>
        <w:t>t</w:t>
      </w:r>
      <w:r>
        <w:rPr>
          <w:i/>
          <w:color w:val="000000"/>
          <w:sz w:val="28"/>
          <w:szCs w:val="28"/>
          <w:shd w:val="clear" w:color="auto" w:fill="FFFFFF"/>
          <w:vertAlign w:val="subscript"/>
        </w:rPr>
        <w:t>Х..В</w:t>
      </w:r>
      <w:r w:rsidRPr="00E30713">
        <w:rPr>
          <w:color w:val="000000"/>
          <w:sz w:val="28"/>
          <w:szCs w:val="28"/>
          <w:shd w:val="clear" w:color="auto" w:fill="FFFFFF"/>
        </w:rPr>
        <w:t xml:space="preserve"> – шаг ходового винта, равный 12 мм.</w:t>
      </w:r>
    </w:p>
    <w:p w:rsidR="00E30713" w:rsidRDefault="00E30713" w:rsidP="00E30713">
      <w:pPr>
        <w:spacing w:line="360" w:lineRule="auto"/>
        <w:ind w:firstLine="851"/>
        <w:jc w:val="both"/>
        <w:rPr>
          <w:color w:val="000000"/>
          <w:sz w:val="28"/>
          <w:szCs w:val="28"/>
          <w:shd w:val="clear" w:color="auto" w:fill="FFFFFF"/>
        </w:rPr>
      </w:pPr>
      <w:r w:rsidRPr="00E30713">
        <w:rPr>
          <w:color w:val="000000"/>
          <w:sz w:val="28"/>
          <w:szCs w:val="28"/>
          <w:shd w:val="clear" w:color="auto" w:fill="FFFFFF"/>
        </w:rPr>
        <w:t>Цепь подачи для нарезания метрической резьбы минимального</w:t>
      </w:r>
      <w:r>
        <w:rPr>
          <w:color w:val="000000"/>
          <w:sz w:val="28"/>
          <w:szCs w:val="28"/>
          <w:shd w:val="clear" w:color="auto" w:fill="FFFFFF"/>
        </w:rPr>
        <w:t xml:space="preserve"> шага</w:t>
      </w:r>
      <w:r w:rsidR="00092F67">
        <w:rPr>
          <w:color w:val="000000"/>
          <w:sz w:val="28"/>
          <w:szCs w:val="28"/>
          <w:shd w:val="clear" w:color="auto" w:fill="FFFFFF"/>
        </w:rPr>
        <w:t>:</w:t>
      </w:r>
    </w:p>
    <w:p w:rsidR="00092F67" w:rsidRPr="00092F67" w:rsidRDefault="00377CF9" w:rsidP="00092F67">
      <w:pPr>
        <w:rPr>
          <w:i/>
        </w:rPr>
      </w:pPr>
      <m:oMathPara>
        <m:oMath>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=I</m:t>
          </m:r>
          <m:f>
            <m:fPr>
              <m:ctrlPr>
                <w:rPr>
                  <w:rFonts w:ascii="Cambria Math" w:hAnsi="Cambria Math"/>
                  <w:i/>
                </w:rPr>
              </m:ctrlPr>
            </m:fPr>
            <m:num>
              <m:r>
                <w:rPr>
                  <w:rFonts w:ascii="Cambria Math" w:hAnsi="Cambria Math"/>
                </w:rPr>
                <m:t>60</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56</m:t>
              </m:r>
            </m:den>
          </m:f>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28</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45</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48</m:t>
              </m:r>
            </m:den>
          </m:f>
          <m:r>
            <w:rPr>
              <w:rFonts w:ascii="Cambria Math" w:hAnsi="Cambria Math"/>
            </w:rPr>
            <m:t>12=1 мм</m:t>
          </m:r>
        </m:oMath>
      </m:oMathPara>
    </w:p>
    <w:p w:rsidR="00092F67" w:rsidRDefault="00092F67" w:rsidP="00092F67"/>
    <w:p w:rsidR="00092F67" w:rsidRDefault="00092F67" w:rsidP="00092F67">
      <w:pPr>
        <w:spacing w:line="360" w:lineRule="auto"/>
        <w:ind w:firstLine="851"/>
        <w:rPr>
          <w:color w:val="000000"/>
          <w:sz w:val="28"/>
          <w:szCs w:val="28"/>
          <w:shd w:val="clear" w:color="auto" w:fill="FFFFFF"/>
        </w:rPr>
      </w:pPr>
      <w:r w:rsidRPr="00092F67">
        <w:rPr>
          <w:color w:val="000000"/>
          <w:sz w:val="28"/>
          <w:szCs w:val="28"/>
          <w:shd w:val="clear" w:color="auto" w:fill="FFFFFF"/>
        </w:rPr>
        <w:t>При нарезании дюймовой резьбы шаг</w:t>
      </w:r>
    </w:p>
    <w:p w:rsidR="00092F67" w:rsidRPr="00092F67" w:rsidRDefault="00092F67" w:rsidP="00092F67">
      <w:pPr>
        <w:spacing w:line="360" w:lineRule="auto"/>
        <w:rPr>
          <w:sz w:val="28"/>
          <w:szCs w:val="28"/>
          <w:lang w:val="en-US"/>
        </w:rPr>
      </w:pPr>
    </w:p>
    <w:p w:rsidR="00092F67" w:rsidRPr="00092F67" w:rsidRDefault="00092F67" w:rsidP="00092F67">
      <w:pPr>
        <w:spacing w:line="360" w:lineRule="auto"/>
        <w:ind w:firstLine="851"/>
        <w:jc w:val="center"/>
        <w:rPr>
          <w:sz w:val="28"/>
          <w:szCs w:val="28"/>
        </w:rPr>
      </w:pPr>
      <m:oMathPara>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25×4</m:t>
              </m:r>
            </m:num>
            <m:den>
              <m:r>
                <w:rPr>
                  <w:rFonts w:ascii="Cambria Math" w:hAnsi="Cambria Math"/>
                  <w:sz w:val="28"/>
                  <w:szCs w:val="28"/>
                </w:rPr>
                <m:t>K</m:t>
              </m:r>
            </m:den>
          </m:f>
        </m:oMath>
      </m:oMathPara>
    </w:p>
    <w:p w:rsidR="00092F67" w:rsidRDefault="00092F67" w:rsidP="00092F67">
      <w:pPr>
        <w:spacing w:line="360" w:lineRule="auto"/>
        <w:ind w:firstLine="851"/>
        <w:jc w:val="center"/>
        <w:rPr>
          <w:sz w:val="28"/>
          <w:szCs w:val="28"/>
        </w:rPr>
      </w:pPr>
    </w:p>
    <w:p w:rsidR="00092F67" w:rsidRPr="00092F67" w:rsidRDefault="00092F67" w:rsidP="00092F67">
      <w:pPr>
        <w:shd w:val="clear" w:color="auto" w:fill="FFFFFF"/>
        <w:spacing w:line="360" w:lineRule="auto"/>
        <w:rPr>
          <w:color w:val="000000"/>
          <w:sz w:val="28"/>
          <w:szCs w:val="28"/>
        </w:rPr>
      </w:pPr>
      <w:r w:rsidRPr="00092F67">
        <w:rPr>
          <w:color w:val="000000"/>
          <w:sz w:val="28"/>
          <w:szCs w:val="28"/>
        </w:rPr>
        <w:t xml:space="preserve">где </w:t>
      </w:r>
      <w:r w:rsidRPr="00092F67">
        <w:rPr>
          <w:i/>
          <w:color w:val="000000"/>
          <w:sz w:val="28"/>
          <w:szCs w:val="28"/>
        </w:rPr>
        <w:t>К</w:t>
      </w:r>
      <w:r w:rsidRPr="00092F67">
        <w:rPr>
          <w:color w:val="000000"/>
          <w:sz w:val="28"/>
          <w:szCs w:val="28"/>
        </w:rPr>
        <w:t xml:space="preserve"> – число ниток на один дюйм резьбы.</w:t>
      </w:r>
    </w:p>
    <w:p w:rsidR="00092F67" w:rsidRPr="00092F67" w:rsidRDefault="00092F67" w:rsidP="00092F67">
      <w:pPr>
        <w:shd w:val="clear" w:color="auto" w:fill="FFFFFF"/>
        <w:spacing w:line="360" w:lineRule="auto"/>
        <w:ind w:firstLine="851"/>
        <w:rPr>
          <w:color w:val="000000"/>
          <w:sz w:val="28"/>
          <w:szCs w:val="28"/>
        </w:rPr>
      </w:pPr>
      <w:r w:rsidRPr="00092F67">
        <w:rPr>
          <w:color w:val="000000"/>
          <w:sz w:val="28"/>
          <w:szCs w:val="28"/>
        </w:rPr>
        <w:t>Цепь подачи для нарезания дюймовой резьбы</w:t>
      </w:r>
    </w:p>
    <w:p w:rsidR="00092F67" w:rsidRDefault="00092F67" w:rsidP="00092F67">
      <w:pPr>
        <w:spacing w:line="360" w:lineRule="auto"/>
        <w:ind w:firstLine="851"/>
        <w:jc w:val="both"/>
        <w:rPr>
          <w:sz w:val="28"/>
          <w:szCs w:val="28"/>
        </w:rPr>
      </w:pPr>
    </w:p>
    <w:p w:rsidR="00092F67" w:rsidRPr="00092F67" w:rsidRDefault="00377CF9" w:rsidP="00092F67">
      <w:pPr>
        <w:rPr>
          <w:i/>
        </w:rPr>
      </w:pPr>
      <m:oMathPara>
        <m:oMath>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=I</m:t>
          </m:r>
          <m:f>
            <m:fPr>
              <m:ctrlPr>
                <w:rPr>
                  <w:rFonts w:ascii="Cambria Math" w:hAnsi="Cambria Math"/>
                  <w:i/>
                </w:rPr>
              </m:ctrlPr>
            </m:fPr>
            <m:num>
              <m:r>
                <w:rPr>
                  <w:rFonts w:ascii="Cambria Math" w:hAnsi="Cambria Math"/>
                </w:rPr>
                <m:t>60</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56</m:t>
              </m:r>
            </m:den>
          </m:f>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28</m:t>
              </m:r>
            </m:den>
          </m:f>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45</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48</m:t>
              </m:r>
            </m:den>
          </m:f>
          <m:r>
            <w:rPr>
              <w:rFonts w:ascii="Cambria Math" w:hAnsi="Cambria Math"/>
            </w:rPr>
            <m:t>12=</m:t>
          </m:r>
          <m:f>
            <m:fPr>
              <m:ctrlPr>
                <w:rPr>
                  <w:rFonts w:ascii="Cambria Math" w:hAnsi="Cambria Math"/>
                  <w:i/>
                </w:rPr>
              </m:ctrlPr>
            </m:fPr>
            <m:num>
              <m:sSup>
                <m:sSupPr>
                  <m:ctrlPr>
                    <w:rPr>
                      <w:rFonts w:ascii="Cambria Math" w:hAnsi="Cambria Math"/>
                      <w:i/>
                    </w:rPr>
                  </m:ctrlPr>
                </m:sSupPr>
                <m:e>
                  <m:r>
                    <w:rPr>
                      <w:rFonts w:ascii="Cambria Math" w:hAnsi="Cambria Math"/>
                    </w:rPr>
                    <m:t>1</m:t>
                  </m:r>
                </m:e>
                <m:sup>
                  <m:r>
                    <w:rPr>
                      <w:rFonts w:ascii="Cambria Math" w:hAnsi="Cambria Math"/>
                    </w:rPr>
                    <m:t>,,</m:t>
                  </m:r>
                </m:sup>
              </m:sSup>
            </m:num>
            <m:den>
              <m:r>
                <w:rPr>
                  <w:rFonts w:ascii="Cambria Math" w:hAnsi="Cambria Math"/>
                </w:rPr>
                <m:t>24</m:t>
              </m:r>
            </m:den>
          </m:f>
        </m:oMath>
      </m:oMathPara>
    </w:p>
    <w:p w:rsidR="00092F67" w:rsidRDefault="00092F67" w:rsidP="00092F67">
      <w:pPr>
        <w:spacing w:line="360" w:lineRule="auto"/>
        <w:ind w:firstLine="851"/>
        <w:jc w:val="center"/>
        <w:rPr>
          <w:sz w:val="28"/>
          <w:szCs w:val="28"/>
        </w:rPr>
      </w:pPr>
    </w:p>
    <w:p w:rsidR="00092F67" w:rsidRPr="00092F67" w:rsidRDefault="00092F67" w:rsidP="00092F67">
      <w:pPr>
        <w:shd w:val="clear" w:color="auto" w:fill="FFFFFF"/>
        <w:spacing w:line="360" w:lineRule="auto"/>
        <w:ind w:firstLine="851"/>
        <w:rPr>
          <w:color w:val="000000"/>
          <w:sz w:val="28"/>
          <w:szCs w:val="28"/>
        </w:rPr>
      </w:pPr>
      <w:r w:rsidRPr="00092F67">
        <w:rPr>
          <w:color w:val="000000"/>
          <w:sz w:val="28"/>
          <w:szCs w:val="28"/>
        </w:rPr>
        <w:t>Шаг модульной резьбы выражается через модуль и имеет вид</w:t>
      </w:r>
    </w:p>
    <w:p w:rsidR="00092F67" w:rsidRPr="00092F67" w:rsidRDefault="00092F67" w:rsidP="00092F67">
      <w:pPr>
        <w:shd w:val="clear" w:color="auto" w:fill="FFFFFF"/>
        <w:spacing w:line="360" w:lineRule="auto"/>
        <w:jc w:val="center"/>
        <w:rPr>
          <w:color w:val="000000"/>
          <w:sz w:val="28"/>
          <w:szCs w:val="28"/>
        </w:rPr>
      </w:pPr>
      <w:r w:rsidRPr="00092F67">
        <w:rPr>
          <w:i/>
          <w:color w:val="000000"/>
          <w:sz w:val="28"/>
          <w:szCs w:val="28"/>
        </w:rPr>
        <w:t>P</w:t>
      </w:r>
      <w:r w:rsidRPr="00092F67">
        <w:rPr>
          <w:i/>
          <w:color w:val="000000"/>
          <w:sz w:val="28"/>
          <w:szCs w:val="28"/>
          <w:vertAlign w:val="subscript"/>
        </w:rPr>
        <w:t>p</w:t>
      </w:r>
      <w:r w:rsidRPr="00092F67">
        <w:rPr>
          <w:i/>
          <w:color w:val="000000"/>
          <w:sz w:val="28"/>
          <w:szCs w:val="28"/>
        </w:rPr>
        <w:t xml:space="preserve"> = π </w:t>
      </w:r>
      <w:r w:rsidRPr="00092F67">
        <w:rPr>
          <w:rFonts w:ascii="Cambria Math" w:hAnsi="Cambria Math" w:cs="Cambria Math"/>
          <w:i/>
          <w:color w:val="000000"/>
          <w:sz w:val="28"/>
          <w:szCs w:val="28"/>
        </w:rPr>
        <w:t>⋅</w:t>
      </w:r>
      <w:r w:rsidRPr="00092F67">
        <w:rPr>
          <w:i/>
          <w:color w:val="000000"/>
          <w:sz w:val="28"/>
          <w:szCs w:val="28"/>
        </w:rPr>
        <w:t xml:space="preserve"> m</w:t>
      </w:r>
      <w:r w:rsidRPr="00092F67">
        <w:rPr>
          <w:color w:val="000000"/>
          <w:sz w:val="28"/>
          <w:szCs w:val="28"/>
        </w:rPr>
        <w:t>.</w:t>
      </w:r>
    </w:p>
    <w:p w:rsidR="00092F67" w:rsidRDefault="00092F67" w:rsidP="0023226F">
      <w:pPr>
        <w:shd w:val="clear" w:color="auto" w:fill="FFFFFF"/>
        <w:spacing w:line="360" w:lineRule="auto"/>
        <w:ind w:firstLine="851"/>
        <w:jc w:val="both"/>
        <w:rPr>
          <w:color w:val="000000"/>
          <w:sz w:val="28"/>
          <w:szCs w:val="28"/>
        </w:rPr>
      </w:pPr>
      <w:r w:rsidRPr="00092F67">
        <w:rPr>
          <w:color w:val="000000"/>
          <w:sz w:val="28"/>
          <w:szCs w:val="28"/>
        </w:rPr>
        <w:t>Питчевая резьба задаётся диаметральным питчем Р. Тогда выражение для шага нарезания питчевой резьбы будет</w:t>
      </w:r>
    </w:p>
    <w:p w:rsidR="0023226F" w:rsidRPr="00092F67" w:rsidRDefault="0023226F" w:rsidP="0023226F">
      <w:pPr>
        <w:shd w:val="clear" w:color="auto" w:fill="FFFFFF"/>
        <w:spacing w:line="360" w:lineRule="auto"/>
        <w:ind w:firstLine="851"/>
        <w:jc w:val="both"/>
        <w:rPr>
          <w:color w:val="000000"/>
          <w:sz w:val="28"/>
          <w:szCs w:val="28"/>
        </w:rPr>
      </w:pPr>
    </w:p>
    <w:p w:rsidR="0023226F" w:rsidRPr="0023226F" w:rsidRDefault="00377CF9" w:rsidP="0023226F">
      <w:pPr>
        <w:spacing w:line="360" w:lineRule="auto"/>
        <w:ind w:firstLine="851"/>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25×4×π</m:t>
              </m:r>
            </m:num>
            <m:den>
              <m:r>
                <w:rPr>
                  <w:rFonts w:ascii="Cambria Math" w:hAnsi="Cambria Math"/>
                  <w:sz w:val="28"/>
                  <w:szCs w:val="28"/>
                </w:rPr>
                <m:t>P</m:t>
              </m:r>
            </m:den>
          </m:f>
        </m:oMath>
      </m:oMathPara>
    </w:p>
    <w:p w:rsidR="0023226F" w:rsidRDefault="0023226F" w:rsidP="0023226F">
      <w:pPr>
        <w:spacing w:line="360" w:lineRule="auto"/>
        <w:ind w:firstLine="851"/>
        <w:jc w:val="center"/>
        <w:rPr>
          <w:sz w:val="28"/>
          <w:szCs w:val="28"/>
        </w:rPr>
      </w:pPr>
    </w:p>
    <w:p w:rsidR="0023226F" w:rsidRPr="0023226F" w:rsidRDefault="0023226F" w:rsidP="0023226F">
      <w:pPr>
        <w:shd w:val="clear" w:color="auto" w:fill="FFFFFF"/>
        <w:spacing w:line="360" w:lineRule="auto"/>
        <w:ind w:firstLine="851"/>
        <w:jc w:val="both"/>
        <w:rPr>
          <w:color w:val="000000"/>
          <w:sz w:val="28"/>
          <w:szCs w:val="28"/>
        </w:rPr>
      </w:pPr>
      <w:r w:rsidRPr="0023226F">
        <w:rPr>
          <w:color w:val="000000"/>
          <w:sz w:val="28"/>
          <w:szCs w:val="28"/>
        </w:rPr>
        <w:lastRenderedPageBreak/>
        <w:t>При нарезании резьбы повышенной точности движение на ходовой винт передаётся напрямую, для этого включаются муфты М2, МЗ, М5, в результате чего соединяются между собой валы IX, XI, ХIV и ходовой винт. В данном случае точность нарезаемой резьбы повышается за счёт сокращения кинематической цепи подачи.</w:t>
      </w:r>
    </w:p>
    <w:p w:rsidR="0023226F" w:rsidRPr="0023226F" w:rsidRDefault="0023226F" w:rsidP="0023226F">
      <w:pPr>
        <w:shd w:val="clear" w:color="auto" w:fill="FFFFFF"/>
        <w:spacing w:line="360" w:lineRule="auto"/>
        <w:ind w:firstLine="851"/>
        <w:jc w:val="both"/>
        <w:rPr>
          <w:color w:val="000000"/>
          <w:sz w:val="28"/>
          <w:szCs w:val="28"/>
        </w:rPr>
      </w:pPr>
      <w:r w:rsidRPr="0023226F">
        <w:rPr>
          <w:color w:val="000000"/>
          <w:sz w:val="28"/>
          <w:szCs w:val="28"/>
        </w:rPr>
        <w:t>У</w:t>
      </w:r>
      <w:r w:rsidR="004A4AA3" w:rsidRPr="004A4AA3">
        <w:rPr>
          <w:color w:val="000000"/>
          <w:sz w:val="28"/>
          <w:szCs w:val="28"/>
        </w:rPr>
        <w:t>5</w:t>
      </w:r>
      <w:r w:rsidR="004A4AA3">
        <w:rPr>
          <w:color w:val="000000"/>
          <w:sz w:val="28"/>
          <w:szCs w:val="28"/>
          <w:lang w:val="en-US"/>
        </w:rPr>
        <w:t>rtr</w:t>
      </w:r>
      <w:r w:rsidRPr="0023226F">
        <w:rPr>
          <w:color w:val="000000"/>
          <w:sz w:val="28"/>
          <w:szCs w:val="28"/>
        </w:rPr>
        <w:t>равнение кинематической цепи подач будет иметь следующий вид, мм/об:</w:t>
      </w:r>
    </w:p>
    <w:p w:rsidR="0023226F" w:rsidRPr="00092F67" w:rsidRDefault="0023226F" w:rsidP="0023226F">
      <w:pPr>
        <w:spacing w:line="360" w:lineRule="auto"/>
        <w:ind w:firstLine="851"/>
        <w:jc w:val="center"/>
        <w:rPr>
          <w:sz w:val="28"/>
          <w:szCs w:val="28"/>
        </w:rPr>
      </w:pPr>
    </w:p>
    <w:p w:rsidR="0023226F" w:rsidRPr="00BC1722" w:rsidRDefault="00377CF9" w:rsidP="0023226F">
      <w:pPr>
        <w:shd w:val="clear" w:color="auto" w:fill="FFFFFF"/>
        <w:spacing w:line="360" w:lineRule="auto"/>
        <w:jc w:val="center"/>
        <w:rPr>
          <w:i/>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р</m:t>
              </m:r>
            </m:sub>
          </m:sSub>
          <m:r>
            <w:rPr>
              <w:rFonts w:ascii="Cambria Math" w:hAnsi="Cambria Math"/>
              <w:color w:val="000000"/>
              <w:sz w:val="28"/>
              <w:szCs w:val="28"/>
              <w:lang w:val="en-US"/>
            </w:rPr>
            <m:t>=</m:t>
          </m:r>
          <m:r>
            <w:rPr>
              <w:rFonts w:ascii="Cambria Math" w:hAnsi="Cambria Math"/>
              <w:color w:val="000000"/>
              <w:sz w:val="28"/>
              <w:szCs w:val="28"/>
            </w:rPr>
            <m:t>1</m:t>
          </m:r>
          <m:f>
            <m:fPr>
              <m:ctrlPr>
                <w:rPr>
                  <w:rFonts w:ascii="Cambria Math" w:hAnsi="Cambria Math"/>
                  <w:i/>
                  <w:color w:val="000000"/>
                  <w:sz w:val="28"/>
                  <w:szCs w:val="28"/>
                </w:rPr>
              </m:ctrlPr>
            </m:fPr>
            <m:num>
              <m:r>
                <w:rPr>
                  <w:rFonts w:ascii="Cambria Math" w:hAnsi="Cambria Math"/>
                  <w:color w:val="000000"/>
                  <w:sz w:val="28"/>
                  <w:szCs w:val="28"/>
                </w:rPr>
                <m:t>60</m:t>
              </m:r>
            </m:num>
            <m:den>
              <m:r>
                <w:rPr>
                  <w:rFonts w:ascii="Cambria Math" w:hAnsi="Cambria Math"/>
                  <w:color w:val="000000"/>
                  <w:sz w:val="28"/>
                  <w:szCs w:val="28"/>
                </w:rPr>
                <m:t>60</m:t>
              </m:r>
            </m:den>
          </m:f>
          <m:r>
            <w:rPr>
              <w:rFonts w:ascii="Cambria Math" w:hAnsi="Cambria Math"/>
              <w:color w:val="000000"/>
              <w:sz w:val="28"/>
              <w:szCs w:val="28"/>
              <w:lang w:val="en-US"/>
            </w:rPr>
            <m:t>×</m:t>
          </m:r>
          <m:f>
            <m:fPr>
              <m:ctrlPr>
                <w:rPr>
                  <w:rFonts w:ascii="Cambria Math" w:hAnsi="Cambria Math"/>
                  <w:i/>
                  <w:color w:val="000000"/>
                  <w:sz w:val="28"/>
                  <w:szCs w:val="28"/>
                </w:rPr>
              </m:ctrlPr>
            </m:fPr>
            <m:num>
              <m:r>
                <w:rPr>
                  <w:rFonts w:ascii="Cambria Math" w:hAnsi="Cambria Math"/>
                  <w:color w:val="000000"/>
                  <w:sz w:val="28"/>
                  <w:szCs w:val="28"/>
                  <w:lang w:val="en-US"/>
                </w:rPr>
                <m:t>42</m:t>
              </m:r>
            </m:num>
            <m:den>
              <m:r>
                <w:rPr>
                  <w:rFonts w:ascii="Cambria Math" w:hAnsi="Cambria Math"/>
                  <w:color w:val="000000"/>
                  <w:sz w:val="28"/>
                  <w:szCs w:val="28"/>
                </w:rPr>
                <m:t>42</m:t>
              </m:r>
            </m:den>
          </m:f>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r</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х.в</m:t>
              </m:r>
            </m:sub>
          </m:sSub>
        </m:oMath>
      </m:oMathPara>
    </w:p>
    <w:p w:rsidR="0023226F" w:rsidRPr="0023226F" w:rsidRDefault="0023226F" w:rsidP="0023226F">
      <w:pPr>
        <w:shd w:val="clear" w:color="auto" w:fill="FFFFFF"/>
        <w:spacing w:line="360" w:lineRule="auto"/>
        <w:jc w:val="both"/>
        <w:rPr>
          <w:color w:val="000000"/>
          <w:sz w:val="28"/>
          <w:szCs w:val="28"/>
        </w:rPr>
      </w:pPr>
      <w:r w:rsidRPr="0023226F">
        <w:rPr>
          <w:color w:val="000000"/>
          <w:sz w:val="28"/>
          <w:szCs w:val="28"/>
        </w:rPr>
        <w:t xml:space="preserve">где </w:t>
      </w:r>
      <w:r w:rsidRPr="0023226F">
        <w:rPr>
          <w:i/>
          <w:color w:val="000000"/>
          <w:sz w:val="28"/>
          <w:szCs w:val="28"/>
        </w:rPr>
        <w:t>i</w:t>
      </w:r>
      <w:r>
        <w:rPr>
          <w:i/>
          <w:color w:val="000000"/>
          <w:sz w:val="28"/>
          <w:szCs w:val="28"/>
          <w:vertAlign w:val="subscript"/>
          <w:lang w:val="en-US"/>
        </w:rPr>
        <w:t>r</w:t>
      </w:r>
      <w:r w:rsidRPr="0023226F">
        <w:rPr>
          <w:i/>
          <w:color w:val="000000"/>
          <w:sz w:val="28"/>
          <w:szCs w:val="28"/>
          <w:vertAlign w:val="subscript"/>
        </w:rPr>
        <w:t xml:space="preserve"> </w:t>
      </w:r>
      <w:r w:rsidRPr="0023226F">
        <w:rPr>
          <w:color w:val="000000"/>
          <w:sz w:val="28"/>
          <w:szCs w:val="28"/>
        </w:rPr>
        <w:t>– передаточное отношение сменных колёс гитары.</w:t>
      </w:r>
    </w:p>
    <w:p w:rsidR="00092F67" w:rsidRPr="00904D90" w:rsidRDefault="00377CF9" w:rsidP="00092F67">
      <w:pPr>
        <w:spacing w:line="360" w:lineRule="auto"/>
        <w:ind w:firstLine="851"/>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X.B</m:t>
                  </m:r>
                </m:sub>
              </m:sSub>
            </m:den>
          </m:f>
        </m:oMath>
      </m:oMathPara>
    </w:p>
    <w:p w:rsid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Данной формулой можно воспользоваться также при нарезании нестандартных резьб.</w:t>
      </w:r>
    </w:p>
    <w:p w:rsidR="00904D90" w:rsidRPr="00904D90" w:rsidRDefault="00904D90" w:rsidP="00904D90">
      <w:pPr>
        <w:shd w:val="clear" w:color="auto" w:fill="FFFFFF"/>
        <w:spacing w:line="360" w:lineRule="auto"/>
        <w:jc w:val="center"/>
        <w:rPr>
          <w:b/>
          <w:color w:val="000000"/>
          <w:sz w:val="28"/>
          <w:szCs w:val="28"/>
        </w:rPr>
      </w:pPr>
      <w:r w:rsidRPr="00904D90">
        <w:rPr>
          <w:b/>
          <w:color w:val="000000"/>
          <w:sz w:val="28"/>
          <w:szCs w:val="28"/>
        </w:rPr>
        <w:t>Нарезание резьбы с увеличенным шагом</w:t>
      </w:r>
    </w:p>
    <w:p w:rsid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При нарезании резьб с увеличенным шагом (tr = 14 – 192 мм) зубчатое колесо 45 вала VII соединяется с колесом 45 вала VIII. При этом вал VII, а, следовательно, и ходовой винт получат быстрое вращение. В зависимости от величины передаточных отношений от шпинделя до вала VII (в зависимости от положения блоков перебора) шаг нарезаемой резьбы может быть увеличен в 2 раза</w:t>
      </w:r>
    </w:p>
    <w:p w:rsidR="00904D90" w:rsidRPr="00904D90" w:rsidRDefault="00904D90" w:rsidP="00904D90">
      <w:pPr>
        <w:shd w:val="clear" w:color="auto" w:fill="FFFFFF"/>
        <w:spacing w:line="360" w:lineRule="auto"/>
        <w:jc w:val="center"/>
        <w:rPr>
          <w:color w:val="000000"/>
          <w:sz w:val="28"/>
          <w:szCs w:val="28"/>
        </w:rPr>
      </w:pPr>
      <m:oMathPara>
        <m:oMath>
          <m:r>
            <w:rPr>
              <w:rFonts w:ascii="Cambria Math" w:hAnsi="Cambria Math"/>
              <w:color w:val="000000"/>
              <w:sz w:val="28"/>
              <w:szCs w:val="28"/>
            </w:rPr>
            <m:t>i=1</m:t>
          </m:r>
          <m:f>
            <m:fPr>
              <m:ctrlPr>
                <w:rPr>
                  <w:rFonts w:ascii="Cambria Math" w:hAnsi="Cambria Math"/>
                  <w:i/>
                  <w:color w:val="000000"/>
                  <w:sz w:val="28"/>
                  <w:szCs w:val="28"/>
                </w:rPr>
              </m:ctrlPr>
            </m:fPr>
            <m:num>
              <m:r>
                <w:rPr>
                  <w:rFonts w:ascii="Cambria Math" w:hAnsi="Cambria Math"/>
                  <w:color w:val="000000"/>
                  <w:sz w:val="28"/>
                  <w:szCs w:val="28"/>
                </w:rPr>
                <m:t>54</m:t>
              </m:r>
            </m:num>
            <m:den>
              <m:r>
                <w:rPr>
                  <w:rFonts w:ascii="Cambria Math" w:hAnsi="Cambria Math"/>
                  <w:color w:val="000000"/>
                  <w:sz w:val="28"/>
                  <w:szCs w:val="28"/>
                </w:rPr>
                <m:t>27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45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45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45</m:t>
              </m:r>
            </m:den>
          </m:f>
          <m:r>
            <w:rPr>
              <w:rFonts w:ascii="Cambria Math" w:hAnsi="Cambria Math"/>
              <w:color w:val="000000"/>
              <w:sz w:val="28"/>
              <w:szCs w:val="28"/>
            </w:rPr>
            <m:t>=2</m:t>
          </m:r>
        </m:oMath>
      </m:oMathPara>
    </w:p>
    <w:p w:rsidR="00904D90" w:rsidRDefault="00904D90" w:rsidP="00904D90">
      <w:pPr>
        <w:shd w:val="clear" w:color="auto" w:fill="FFFFFF"/>
        <w:spacing w:line="360" w:lineRule="auto"/>
        <w:jc w:val="both"/>
        <w:rPr>
          <w:color w:val="000000"/>
          <w:sz w:val="28"/>
          <w:szCs w:val="28"/>
        </w:rPr>
      </w:pPr>
      <w:r>
        <w:rPr>
          <w:color w:val="000000"/>
          <w:sz w:val="28"/>
          <w:szCs w:val="28"/>
        </w:rPr>
        <w:t>в 8 раз</w:t>
      </w:r>
      <w:r w:rsidRPr="001505CF">
        <w:rPr>
          <w:color w:val="000000"/>
          <w:sz w:val="28"/>
          <w:szCs w:val="28"/>
        </w:rPr>
        <w:t xml:space="preserve">                                        </w:t>
      </w:r>
      <w:r>
        <w:rPr>
          <w:color w:val="000000"/>
          <w:sz w:val="28"/>
          <w:szCs w:val="28"/>
        </w:rPr>
        <w:t xml:space="preserve"> </w:t>
      </w:r>
      <m:oMath>
        <m:r>
          <w:rPr>
            <w:rFonts w:ascii="Cambria Math" w:hAnsi="Cambria Math"/>
            <w:color w:val="000000"/>
            <w:sz w:val="28"/>
            <w:szCs w:val="28"/>
          </w:rPr>
          <m:t>i=</m:t>
        </m:r>
        <m:f>
          <m:fPr>
            <m:ctrlPr>
              <w:rPr>
                <w:rFonts w:ascii="Cambria Math" w:hAnsi="Cambria Math"/>
                <w:i/>
                <w:color w:val="000000"/>
                <w:sz w:val="28"/>
                <w:szCs w:val="28"/>
              </w:rPr>
            </m:ctrlPr>
          </m:fPr>
          <m:num>
            <m:r>
              <w:rPr>
                <w:rFonts w:ascii="Cambria Math" w:hAnsi="Cambria Math"/>
                <w:color w:val="000000"/>
                <w:sz w:val="28"/>
                <w:szCs w:val="28"/>
              </w:rPr>
              <m:t>54</m:t>
            </m:r>
          </m:num>
          <m:den>
            <m:r>
              <w:rPr>
                <w:rFonts w:ascii="Cambria Math" w:hAnsi="Cambria Math"/>
                <w:color w:val="000000"/>
                <w:sz w:val="28"/>
                <w:szCs w:val="28"/>
              </w:rPr>
              <m:t>27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88</m:t>
            </m:r>
          </m:num>
          <m:den>
            <m:r>
              <w:rPr>
                <w:rFonts w:ascii="Cambria Math" w:hAnsi="Cambria Math"/>
                <w:color w:val="000000"/>
                <w:sz w:val="28"/>
                <w:szCs w:val="28"/>
              </w:rPr>
              <m:t>22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45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45</m:t>
            </m:r>
          </m:den>
        </m:f>
        <m:r>
          <w:rPr>
            <w:rFonts w:ascii="Cambria Math" w:hAnsi="Cambria Math"/>
            <w:color w:val="000000"/>
            <w:sz w:val="28"/>
            <w:szCs w:val="28"/>
          </w:rPr>
          <m:t>=8</m:t>
        </m:r>
      </m:oMath>
    </w:p>
    <w:p w:rsidR="00904D90" w:rsidRDefault="00904D90" w:rsidP="00904D90">
      <w:pPr>
        <w:shd w:val="clear" w:color="auto" w:fill="FFFFFF"/>
        <w:spacing w:line="360" w:lineRule="auto"/>
        <w:jc w:val="both"/>
        <w:rPr>
          <w:color w:val="000000"/>
          <w:sz w:val="28"/>
          <w:szCs w:val="28"/>
        </w:rPr>
      </w:pPr>
    </w:p>
    <w:p w:rsidR="00904D90" w:rsidRPr="00904D90" w:rsidRDefault="00904D90" w:rsidP="00904D90">
      <w:pPr>
        <w:shd w:val="clear" w:color="auto" w:fill="FFFFFF"/>
        <w:spacing w:line="360" w:lineRule="auto"/>
        <w:jc w:val="both"/>
        <w:rPr>
          <w:color w:val="000000"/>
          <w:sz w:val="28"/>
          <w:szCs w:val="28"/>
        </w:rPr>
      </w:pPr>
      <w:r>
        <w:rPr>
          <w:color w:val="000000"/>
          <w:sz w:val="28"/>
          <w:szCs w:val="28"/>
        </w:rPr>
        <w:t xml:space="preserve">в 32 раза                                    </w:t>
      </w:r>
      <m:oMath>
        <m:r>
          <w:rPr>
            <w:rFonts w:ascii="Cambria Math" w:hAnsi="Cambria Math"/>
            <w:color w:val="000000"/>
            <w:sz w:val="28"/>
            <w:szCs w:val="28"/>
          </w:rPr>
          <m:t>i=</m:t>
        </m:r>
        <m:f>
          <m:fPr>
            <m:ctrlPr>
              <w:rPr>
                <w:rFonts w:ascii="Cambria Math" w:hAnsi="Cambria Math"/>
                <w:i/>
                <w:color w:val="000000"/>
                <w:sz w:val="28"/>
                <w:szCs w:val="28"/>
              </w:rPr>
            </m:ctrlPr>
          </m:fPr>
          <m:num>
            <m:r>
              <w:rPr>
                <w:rFonts w:ascii="Cambria Math" w:hAnsi="Cambria Math"/>
                <w:color w:val="000000"/>
                <w:sz w:val="28"/>
                <w:szCs w:val="28"/>
              </w:rPr>
              <m:t>54</m:t>
            </m:r>
          </m:num>
          <m:den>
            <m:r>
              <w:rPr>
                <w:rFonts w:ascii="Cambria Math" w:hAnsi="Cambria Math"/>
                <w:color w:val="000000"/>
                <w:sz w:val="28"/>
                <w:szCs w:val="28"/>
              </w:rPr>
              <m:t>27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88</m:t>
            </m:r>
          </m:num>
          <m:den>
            <m:r>
              <w:rPr>
                <w:rFonts w:ascii="Cambria Math" w:hAnsi="Cambria Math"/>
                <w:color w:val="000000"/>
                <w:sz w:val="28"/>
                <w:szCs w:val="28"/>
              </w:rPr>
              <m:t>22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88</m:t>
            </m:r>
          </m:num>
          <m:den>
            <m:r>
              <w:rPr>
                <w:rFonts w:ascii="Cambria Math" w:hAnsi="Cambria Math"/>
                <w:color w:val="000000"/>
                <w:sz w:val="28"/>
                <w:szCs w:val="28"/>
              </w:rPr>
              <m:t>22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45</m:t>
            </m:r>
          </m:den>
        </m:f>
        <m:r>
          <w:rPr>
            <w:rFonts w:ascii="Cambria Math" w:hAnsi="Cambria Math"/>
            <w:color w:val="000000"/>
            <w:sz w:val="28"/>
            <w:szCs w:val="28"/>
          </w:rPr>
          <m:t>=32</m:t>
        </m:r>
      </m:oMath>
    </w:p>
    <w:p w:rsidR="00904D90" w:rsidRDefault="00904D90" w:rsidP="00904D90">
      <w:pPr>
        <w:shd w:val="clear" w:color="auto" w:fill="FFFFFF"/>
        <w:spacing w:line="360" w:lineRule="auto"/>
        <w:jc w:val="both"/>
        <w:rPr>
          <w:color w:val="000000"/>
          <w:sz w:val="28"/>
          <w:szCs w:val="28"/>
        </w:rPr>
      </w:pPr>
    </w:p>
    <w:p w:rsidR="00904D90" w:rsidRPr="00904D90" w:rsidRDefault="00904D90" w:rsidP="00904D90">
      <w:pPr>
        <w:shd w:val="clear" w:color="auto" w:fill="FFFFFF"/>
        <w:spacing w:line="360" w:lineRule="auto"/>
        <w:jc w:val="center"/>
        <w:rPr>
          <w:b/>
          <w:color w:val="000000"/>
          <w:sz w:val="28"/>
          <w:szCs w:val="28"/>
        </w:rPr>
      </w:pPr>
      <w:r w:rsidRPr="00904D90">
        <w:rPr>
          <w:b/>
          <w:color w:val="000000"/>
          <w:sz w:val="28"/>
          <w:szCs w:val="28"/>
        </w:rPr>
        <w:t>Нарезание многозаходных резьб</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При нарезании многозаходных резьб в уравнение (3) следует вместо шага резьбы tp подставить её ход S (шаг винтовой линии резьбы)</w:t>
      </w:r>
    </w:p>
    <w:p w:rsidR="00904D90" w:rsidRPr="00904D90" w:rsidRDefault="00904D90" w:rsidP="00904D90">
      <w:pPr>
        <w:shd w:val="clear" w:color="auto" w:fill="FFFFFF"/>
        <w:spacing w:line="360" w:lineRule="auto"/>
        <w:jc w:val="center"/>
        <w:rPr>
          <w:color w:val="000000"/>
          <w:sz w:val="28"/>
          <w:szCs w:val="28"/>
        </w:rPr>
      </w:pPr>
      <w:r w:rsidRPr="00904D90">
        <w:rPr>
          <w:i/>
          <w:color w:val="000000"/>
          <w:sz w:val="28"/>
          <w:szCs w:val="28"/>
        </w:rPr>
        <w:lastRenderedPageBreak/>
        <w:t xml:space="preserve">S = K </w:t>
      </w:r>
      <w:r w:rsidRPr="00904D90">
        <w:rPr>
          <w:rFonts w:ascii="Cambria Math" w:hAnsi="Cambria Math" w:cs="Cambria Math"/>
          <w:i/>
          <w:color w:val="000000"/>
          <w:sz w:val="28"/>
          <w:szCs w:val="28"/>
        </w:rPr>
        <w:t>⋅</w:t>
      </w:r>
      <w:r w:rsidRPr="00904D90">
        <w:rPr>
          <w:i/>
          <w:color w:val="000000"/>
          <w:sz w:val="28"/>
          <w:szCs w:val="28"/>
        </w:rPr>
        <w:t xml:space="preserve"> tp</w:t>
      </w:r>
      <w:r w:rsidRPr="00904D90">
        <w:rPr>
          <w:color w:val="000000"/>
          <w:sz w:val="28"/>
          <w:szCs w:val="28"/>
        </w:rPr>
        <w:t xml:space="preserve"> ,</w:t>
      </w:r>
    </w:p>
    <w:p w:rsidR="00904D90" w:rsidRPr="00904D90" w:rsidRDefault="00904D90" w:rsidP="00904D90">
      <w:pPr>
        <w:shd w:val="clear" w:color="auto" w:fill="FFFFFF"/>
        <w:spacing w:line="360" w:lineRule="auto"/>
        <w:jc w:val="both"/>
        <w:rPr>
          <w:color w:val="000000"/>
          <w:sz w:val="28"/>
          <w:szCs w:val="28"/>
        </w:rPr>
      </w:pPr>
      <w:r w:rsidRPr="00904D90">
        <w:rPr>
          <w:color w:val="000000"/>
          <w:sz w:val="28"/>
          <w:szCs w:val="28"/>
        </w:rPr>
        <w:t>где K - число заходов резьбы.</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Для того чтобы нарезать все заходы</w:t>
      </w:r>
      <w:r>
        <w:rPr>
          <w:color w:val="000000"/>
          <w:sz w:val="28"/>
          <w:szCs w:val="28"/>
        </w:rPr>
        <w:t xml:space="preserve"> </w:t>
      </w:r>
      <w:r w:rsidRPr="00904D90">
        <w:rPr>
          <w:color w:val="000000"/>
          <w:sz w:val="28"/>
          <w:szCs w:val="28"/>
        </w:rPr>
        <w:t>резьбы, необходимо произвести деление –</w:t>
      </w:r>
      <w:r>
        <w:rPr>
          <w:color w:val="000000"/>
          <w:sz w:val="28"/>
          <w:szCs w:val="28"/>
        </w:rPr>
        <w:t xml:space="preserve"> </w:t>
      </w:r>
      <w:r w:rsidRPr="00904D90">
        <w:rPr>
          <w:color w:val="000000"/>
          <w:sz w:val="28"/>
          <w:szCs w:val="28"/>
        </w:rPr>
        <w:t>поворот заготовки на 1/К часть окружности</w:t>
      </w:r>
      <w:r>
        <w:rPr>
          <w:color w:val="000000"/>
          <w:sz w:val="28"/>
          <w:szCs w:val="28"/>
        </w:rPr>
        <w:t xml:space="preserve"> </w:t>
      </w:r>
      <w:r w:rsidRPr="00904D90">
        <w:rPr>
          <w:color w:val="000000"/>
          <w:sz w:val="28"/>
          <w:szCs w:val="28"/>
        </w:rPr>
        <w:t>относител</w:t>
      </w:r>
      <w:r>
        <w:rPr>
          <w:color w:val="000000"/>
          <w:sz w:val="28"/>
          <w:szCs w:val="28"/>
        </w:rPr>
        <w:t>ьно неподвижного резца. На стан</w:t>
      </w:r>
      <w:r w:rsidRPr="00904D90">
        <w:rPr>
          <w:color w:val="000000"/>
          <w:sz w:val="28"/>
          <w:szCs w:val="28"/>
        </w:rPr>
        <w:t>ке 1К62 деление осуществляется поворотом</w:t>
      </w:r>
      <w:r>
        <w:rPr>
          <w:color w:val="000000"/>
          <w:sz w:val="28"/>
          <w:szCs w:val="28"/>
        </w:rPr>
        <w:t xml:space="preserve"> </w:t>
      </w:r>
      <w:r w:rsidRPr="00904D90">
        <w:rPr>
          <w:color w:val="000000"/>
          <w:sz w:val="28"/>
          <w:szCs w:val="28"/>
        </w:rPr>
        <w:t>шпинделя при разомкнутой винторезной</w:t>
      </w:r>
      <w:r>
        <w:rPr>
          <w:color w:val="000000"/>
          <w:sz w:val="28"/>
          <w:szCs w:val="28"/>
        </w:rPr>
        <w:t xml:space="preserve"> </w:t>
      </w:r>
      <w:r w:rsidRPr="00904D90">
        <w:rPr>
          <w:color w:val="000000"/>
          <w:sz w:val="28"/>
          <w:szCs w:val="28"/>
        </w:rPr>
        <w:t>цепи, для чего блок Б6 (см. рис.1) выводят из</w:t>
      </w:r>
      <w:r>
        <w:rPr>
          <w:color w:val="000000"/>
          <w:sz w:val="28"/>
          <w:szCs w:val="28"/>
        </w:rPr>
        <w:t xml:space="preserve"> </w:t>
      </w:r>
      <w:r w:rsidRPr="00904D90">
        <w:rPr>
          <w:color w:val="000000"/>
          <w:sz w:val="28"/>
          <w:szCs w:val="28"/>
        </w:rPr>
        <w:t>зацепления и ставят в нейтральное положение. Угол поворота отсчитывают по шкале,</w:t>
      </w:r>
      <w:r>
        <w:rPr>
          <w:color w:val="000000"/>
          <w:sz w:val="28"/>
          <w:szCs w:val="28"/>
        </w:rPr>
        <w:t xml:space="preserve"> </w:t>
      </w:r>
      <w:r w:rsidRPr="00904D90">
        <w:rPr>
          <w:color w:val="000000"/>
          <w:sz w:val="28"/>
          <w:szCs w:val="28"/>
        </w:rPr>
        <w:t>нанесённой на заднем конце шпинделя.</w:t>
      </w:r>
      <w:r>
        <w:rPr>
          <w:color w:val="000000"/>
          <w:sz w:val="28"/>
          <w:szCs w:val="28"/>
        </w:rPr>
        <w:t xml:space="preserve"> </w:t>
      </w:r>
      <w:r w:rsidRPr="00904D90">
        <w:rPr>
          <w:color w:val="000000"/>
          <w:sz w:val="28"/>
          <w:szCs w:val="28"/>
        </w:rPr>
        <w:t>Подробная инструкция для нарезания на</w:t>
      </w:r>
    </w:p>
    <w:p w:rsidR="00904D90" w:rsidRPr="00904D90" w:rsidRDefault="00904D90" w:rsidP="00904D90">
      <w:pPr>
        <w:shd w:val="clear" w:color="auto" w:fill="FFFFFF"/>
        <w:spacing w:line="360" w:lineRule="auto"/>
        <w:jc w:val="both"/>
        <w:rPr>
          <w:color w:val="000000"/>
          <w:sz w:val="28"/>
          <w:szCs w:val="28"/>
        </w:rPr>
      </w:pPr>
      <w:r w:rsidRPr="00904D90">
        <w:rPr>
          <w:color w:val="000000"/>
          <w:sz w:val="28"/>
          <w:szCs w:val="28"/>
        </w:rPr>
        <w:t>станке многозаходной резьбы дана на</w:t>
      </w:r>
      <w:r>
        <w:rPr>
          <w:color w:val="000000"/>
          <w:sz w:val="28"/>
          <w:szCs w:val="28"/>
        </w:rPr>
        <w:t xml:space="preserve"> </w:t>
      </w:r>
      <w:r w:rsidRPr="00904D90">
        <w:rPr>
          <w:color w:val="000000"/>
          <w:sz w:val="28"/>
          <w:szCs w:val="28"/>
        </w:rPr>
        <w:t>крышке, закрывающей ремённый привод</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Нарезание многозаходной резьбы можно выполнить также:</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а) с помощью специального поводкового патрона, состоящего из</w:t>
      </w:r>
      <w:r>
        <w:rPr>
          <w:color w:val="000000"/>
          <w:sz w:val="28"/>
          <w:szCs w:val="28"/>
        </w:rPr>
        <w:t xml:space="preserve"> </w:t>
      </w:r>
      <w:r w:rsidRPr="00904D90">
        <w:rPr>
          <w:color w:val="000000"/>
          <w:sz w:val="28"/>
          <w:szCs w:val="28"/>
        </w:rPr>
        <w:t>двух частей, одна из которых закрепляется на шпинделе и имеет градусную шкалу, а другая часть может относительно первой поворачиваться;</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б) за счёт осевого смещения резца с резцовой кареткой на шаг</w:t>
      </w:r>
      <w:r>
        <w:rPr>
          <w:color w:val="000000"/>
          <w:sz w:val="28"/>
          <w:szCs w:val="28"/>
        </w:rPr>
        <w:t xml:space="preserve"> </w:t>
      </w:r>
      <w:r w:rsidRPr="00904D90">
        <w:rPr>
          <w:color w:val="000000"/>
          <w:sz w:val="28"/>
          <w:szCs w:val="28"/>
        </w:rPr>
        <w:t>нарезаемой резьбы при неподвижной заготовке. Отсчёт величины перемещения ведётся по лимбу каретки, по индикатору или за счёт двух</w:t>
      </w:r>
      <w:r>
        <w:rPr>
          <w:color w:val="000000"/>
          <w:sz w:val="28"/>
          <w:szCs w:val="28"/>
        </w:rPr>
        <w:t xml:space="preserve"> </w:t>
      </w:r>
      <w:r w:rsidRPr="00904D90">
        <w:rPr>
          <w:color w:val="000000"/>
          <w:sz w:val="28"/>
          <w:szCs w:val="28"/>
        </w:rPr>
        <w:t>мерных плиток, разность длин которых равна шагу;</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в) за счёт установки в резцедержателе нескольких резцов, смещённых один относительно другого на величину шага.</w:t>
      </w:r>
    </w:p>
    <w:p w:rsidR="00904D90" w:rsidRDefault="00904D90" w:rsidP="00904D90">
      <w:pPr>
        <w:shd w:val="clear" w:color="auto" w:fill="FFFFFF"/>
        <w:spacing w:line="360" w:lineRule="auto"/>
        <w:jc w:val="both"/>
        <w:rPr>
          <w:b/>
          <w:color w:val="000000"/>
          <w:sz w:val="28"/>
          <w:szCs w:val="28"/>
        </w:rPr>
      </w:pPr>
    </w:p>
    <w:p w:rsidR="00904D90" w:rsidRPr="00904D90" w:rsidRDefault="00904D90" w:rsidP="00904D90">
      <w:pPr>
        <w:shd w:val="clear" w:color="auto" w:fill="FFFFFF"/>
        <w:spacing w:line="360" w:lineRule="auto"/>
        <w:jc w:val="center"/>
        <w:rPr>
          <w:b/>
          <w:color w:val="000000"/>
          <w:sz w:val="28"/>
          <w:szCs w:val="28"/>
        </w:rPr>
      </w:pPr>
      <w:r w:rsidRPr="00904D90">
        <w:rPr>
          <w:b/>
          <w:color w:val="000000"/>
          <w:sz w:val="28"/>
          <w:szCs w:val="28"/>
        </w:rPr>
        <w:t>Порядок выполнения работы</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1 Подобрать шестерни и написать уравнение кинематического</w:t>
      </w:r>
      <w:r>
        <w:rPr>
          <w:color w:val="000000"/>
          <w:sz w:val="28"/>
          <w:szCs w:val="28"/>
        </w:rPr>
        <w:t xml:space="preserve"> </w:t>
      </w:r>
      <w:r w:rsidRPr="00904D90">
        <w:rPr>
          <w:color w:val="000000"/>
          <w:sz w:val="28"/>
          <w:szCs w:val="28"/>
        </w:rPr>
        <w:t>баланса для скорости шпинделя (скорость вращения шпинделя зада</w:t>
      </w:r>
      <w:r w:rsidRPr="00904D90">
        <w:rPr>
          <w:color w:val="000000"/>
          <w:sz w:val="28"/>
          <w:szCs w:val="28"/>
          <w:shd w:val="clear" w:color="auto" w:fill="FFFFFF"/>
        </w:rPr>
        <w:t>ется преподавателем).</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2 Настроить станок на рассчитанную скорость вращения шпин</w:t>
      </w:r>
      <w:r>
        <w:rPr>
          <w:color w:val="000000"/>
          <w:sz w:val="28"/>
          <w:szCs w:val="28"/>
        </w:rPr>
        <w:t>деля</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3 Настроить станок на нарезание одно – и многозаходной резьб</w:t>
      </w:r>
      <w:r>
        <w:rPr>
          <w:color w:val="000000"/>
          <w:sz w:val="28"/>
          <w:szCs w:val="28"/>
        </w:rPr>
        <w:t xml:space="preserve"> </w:t>
      </w:r>
      <w:r w:rsidRPr="00904D90">
        <w:rPr>
          <w:color w:val="000000"/>
          <w:sz w:val="28"/>
          <w:szCs w:val="28"/>
        </w:rPr>
        <w:t>(шаг резьбы и количество заходов задаётся преподавателем).</w:t>
      </w:r>
    </w:p>
    <w:p w:rsidR="00904D90" w:rsidRPr="00904D90" w:rsidRDefault="00904D90" w:rsidP="00904D90">
      <w:pPr>
        <w:shd w:val="clear" w:color="auto" w:fill="FFFFFF"/>
        <w:spacing w:line="360" w:lineRule="auto"/>
        <w:ind w:firstLine="851"/>
        <w:jc w:val="both"/>
        <w:rPr>
          <w:color w:val="000000"/>
          <w:sz w:val="28"/>
          <w:szCs w:val="28"/>
        </w:rPr>
      </w:pPr>
      <w:r w:rsidRPr="00904D90">
        <w:rPr>
          <w:color w:val="000000"/>
          <w:sz w:val="28"/>
          <w:szCs w:val="28"/>
        </w:rPr>
        <w:t>4 Произвести настройку станка на обработку конических поверхностей различными методами (угол конуса задаётся преподава</w:t>
      </w:r>
      <w:r>
        <w:rPr>
          <w:color w:val="000000"/>
          <w:sz w:val="28"/>
          <w:szCs w:val="28"/>
        </w:rPr>
        <w:t>телем)</w:t>
      </w:r>
    </w:p>
    <w:p w:rsidR="00904D90" w:rsidRDefault="00904D90" w:rsidP="00904D90">
      <w:pPr>
        <w:shd w:val="clear" w:color="auto" w:fill="FFFFFF"/>
        <w:spacing w:line="360" w:lineRule="auto"/>
        <w:rPr>
          <w:color w:val="000000"/>
          <w:sz w:val="28"/>
          <w:szCs w:val="28"/>
        </w:rPr>
      </w:pPr>
    </w:p>
    <w:p w:rsidR="00904D90" w:rsidRDefault="00904D90" w:rsidP="00904D90">
      <w:pPr>
        <w:shd w:val="clear" w:color="auto" w:fill="FFFFFF"/>
        <w:spacing w:line="360" w:lineRule="auto"/>
        <w:jc w:val="center"/>
        <w:rPr>
          <w:b/>
          <w:color w:val="000000"/>
          <w:sz w:val="28"/>
          <w:szCs w:val="28"/>
        </w:rPr>
      </w:pPr>
    </w:p>
    <w:p w:rsidR="00904D90" w:rsidRPr="00904D90" w:rsidRDefault="00904D90" w:rsidP="00904D90">
      <w:pPr>
        <w:shd w:val="clear" w:color="auto" w:fill="FFFFFF"/>
        <w:spacing w:line="360" w:lineRule="auto"/>
        <w:jc w:val="center"/>
        <w:rPr>
          <w:b/>
          <w:color w:val="000000"/>
          <w:sz w:val="28"/>
          <w:szCs w:val="28"/>
        </w:rPr>
      </w:pPr>
      <w:r w:rsidRPr="00904D90">
        <w:rPr>
          <w:b/>
          <w:color w:val="000000"/>
          <w:sz w:val="28"/>
          <w:szCs w:val="28"/>
        </w:rPr>
        <w:lastRenderedPageBreak/>
        <w:t>Отчет о работе</w:t>
      </w:r>
    </w:p>
    <w:p w:rsidR="00904D90" w:rsidRPr="00904D90" w:rsidRDefault="00904D90" w:rsidP="00904D90">
      <w:pPr>
        <w:shd w:val="clear" w:color="auto" w:fill="FFFFFF"/>
        <w:spacing w:line="360" w:lineRule="auto"/>
        <w:ind w:firstLine="851"/>
        <w:rPr>
          <w:color w:val="000000"/>
          <w:sz w:val="28"/>
          <w:szCs w:val="28"/>
        </w:rPr>
      </w:pPr>
      <w:r w:rsidRPr="00904D90">
        <w:rPr>
          <w:color w:val="000000"/>
          <w:sz w:val="28"/>
          <w:szCs w:val="28"/>
        </w:rPr>
        <w:t>В отчете следует указать:</w:t>
      </w:r>
    </w:p>
    <w:p w:rsidR="00904D90" w:rsidRPr="00904D90" w:rsidRDefault="00904D90" w:rsidP="00904D90">
      <w:pPr>
        <w:shd w:val="clear" w:color="auto" w:fill="FFFFFF"/>
        <w:spacing w:line="360" w:lineRule="auto"/>
        <w:ind w:firstLine="851"/>
        <w:rPr>
          <w:color w:val="000000"/>
          <w:sz w:val="28"/>
          <w:szCs w:val="28"/>
        </w:rPr>
      </w:pPr>
      <w:r w:rsidRPr="00904D90">
        <w:rPr>
          <w:color w:val="000000"/>
          <w:sz w:val="28"/>
          <w:szCs w:val="28"/>
        </w:rPr>
        <w:t>1 Наименование и краткое описание работы.</w:t>
      </w:r>
    </w:p>
    <w:p w:rsidR="00904D90" w:rsidRPr="00904D90" w:rsidRDefault="00904D90" w:rsidP="00904D90">
      <w:pPr>
        <w:shd w:val="clear" w:color="auto" w:fill="FFFFFF"/>
        <w:spacing w:line="360" w:lineRule="auto"/>
        <w:ind w:firstLine="851"/>
        <w:rPr>
          <w:color w:val="000000"/>
          <w:sz w:val="28"/>
          <w:szCs w:val="28"/>
        </w:rPr>
      </w:pPr>
      <w:r w:rsidRPr="00904D90">
        <w:rPr>
          <w:color w:val="000000"/>
          <w:sz w:val="28"/>
          <w:szCs w:val="28"/>
        </w:rPr>
        <w:t>2 Кинематическую схему станка.</w:t>
      </w:r>
    </w:p>
    <w:p w:rsidR="00904D90" w:rsidRPr="00904D90" w:rsidRDefault="00904D90" w:rsidP="00904D90">
      <w:pPr>
        <w:shd w:val="clear" w:color="auto" w:fill="FFFFFF"/>
        <w:spacing w:line="360" w:lineRule="auto"/>
        <w:ind w:firstLine="851"/>
        <w:rPr>
          <w:color w:val="000000"/>
          <w:sz w:val="28"/>
          <w:szCs w:val="28"/>
        </w:rPr>
      </w:pPr>
      <w:r w:rsidRPr="00904D90">
        <w:rPr>
          <w:color w:val="000000"/>
          <w:sz w:val="28"/>
          <w:szCs w:val="28"/>
        </w:rPr>
        <w:t>3 Выводы о проделанной работе.</w:t>
      </w:r>
    </w:p>
    <w:p w:rsidR="00904D90" w:rsidRPr="00904D90" w:rsidRDefault="00904D90" w:rsidP="00904D90">
      <w:pPr>
        <w:shd w:val="clear" w:color="auto" w:fill="FFFFFF"/>
        <w:spacing w:line="360" w:lineRule="auto"/>
        <w:jc w:val="both"/>
        <w:rPr>
          <w:color w:val="000000"/>
          <w:sz w:val="28"/>
          <w:szCs w:val="28"/>
        </w:rPr>
      </w:pPr>
    </w:p>
    <w:p w:rsidR="00904D90" w:rsidRPr="00904D90" w:rsidRDefault="00904D90" w:rsidP="00904D90">
      <w:pPr>
        <w:shd w:val="clear" w:color="auto" w:fill="FFFFFF"/>
        <w:spacing w:line="360" w:lineRule="auto"/>
        <w:jc w:val="both"/>
        <w:rPr>
          <w:color w:val="000000"/>
          <w:sz w:val="28"/>
          <w:szCs w:val="28"/>
        </w:rPr>
      </w:pPr>
    </w:p>
    <w:p w:rsidR="00092F67" w:rsidRDefault="00092F67"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Default="00904D90" w:rsidP="00092F67">
      <w:pPr>
        <w:spacing w:line="360" w:lineRule="auto"/>
        <w:ind w:firstLine="851"/>
        <w:jc w:val="center"/>
        <w:rPr>
          <w:sz w:val="28"/>
          <w:szCs w:val="28"/>
        </w:rPr>
      </w:pPr>
    </w:p>
    <w:p w:rsidR="00904D90" w:rsidRPr="00E30713" w:rsidRDefault="00904D90" w:rsidP="00092F67">
      <w:pPr>
        <w:spacing w:line="360" w:lineRule="auto"/>
        <w:ind w:firstLine="851"/>
        <w:jc w:val="center"/>
        <w:rPr>
          <w:sz w:val="28"/>
          <w:szCs w:val="28"/>
        </w:rPr>
      </w:pPr>
    </w:p>
    <w:p w:rsidR="00FA0ADB" w:rsidRPr="00487890" w:rsidRDefault="00FA0ADB" w:rsidP="00FA0ADB">
      <w:pPr>
        <w:pStyle w:val="1"/>
        <w:spacing w:line="360" w:lineRule="auto"/>
        <w:jc w:val="center"/>
        <w:rPr>
          <w:rFonts w:ascii="Times New Roman" w:hAnsi="Times New Roman" w:cs="Times New Roman"/>
          <w:b w:val="0"/>
          <w:color w:val="auto"/>
        </w:rPr>
      </w:pPr>
      <w:r w:rsidRPr="00487890">
        <w:rPr>
          <w:rFonts w:ascii="Times New Roman" w:hAnsi="Times New Roman" w:cs="Times New Roman"/>
          <w:color w:val="auto"/>
        </w:rPr>
        <w:lastRenderedPageBreak/>
        <w:t xml:space="preserve">Занятие № </w:t>
      </w:r>
      <w:r w:rsidR="00640406">
        <w:rPr>
          <w:rFonts w:ascii="Times New Roman" w:hAnsi="Times New Roman" w:cs="Times New Roman"/>
          <w:color w:val="auto"/>
        </w:rPr>
        <w:t>10</w:t>
      </w:r>
      <w:r w:rsidRPr="00487890">
        <w:rPr>
          <w:rFonts w:ascii="Times New Roman" w:hAnsi="Times New Roman" w:cs="Times New Roman"/>
          <w:color w:val="auto"/>
        </w:rPr>
        <w:t>: «</w:t>
      </w:r>
      <w:r w:rsidR="00640406">
        <w:rPr>
          <w:rFonts w:ascii="Times New Roman" w:hAnsi="Times New Roman" w:cs="Times New Roman"/>
          <w:color w:val="auto"/>
        </w:rPr>
        <w:t>Силы резания при точении. Режимы резания. Наладка и настройка станка. Приспособления для работы на токарных станках</w:t>
      </w:r>
      <w:r w:rsidRPr="00487890">
        <w:rPr>
          <w:rFonts w:ascii="Times New Roman" w:hAnsi="Times New Roman" w:cs="Times New Roman"/>
          <w:color w:val="auto"/>
        </w:rPr>
        <w:t>»</w:t>
      </w:r>
      <w:bookmarkEnd w:id="5"/>
    </w:p>
    <w:p w:rsidR="00FA0ADB" w:rsidRPr="00F7741F" w:rsidRDefault="00FA0ADB" w:rsidP="00FA0ADB">
      <w:pPr>
        <w:spacing w:line="360" w:lineRule="auto"/>
        <w:rPr>
          <w:sz w:val="28"/>
          <w:szCs w:val="28"/>
        </w:rPr>
      </w:pPr>
    </w:p>
    <w:p w:rsidR="00FA0ADB" w:rsidRPr="00310377" w:rsidRDefault="00FA0ADB" w:rsidP="00BB3CD4">
      <w:pPr>
        <w:tabs>
          <w:tab w:val="left" w:pos="360"/>
        </w:tabs>
        <w:spacing w:line="360" w:lineRule="auto"/>
        <w:ind w:firstLine="851"/>
        <w:rPr>
          <w:sz w:val="28"/>
          <w:szCs w:val="28"/>
        </w:rPr>
      </w:pPr>
      <w:r w:rsidRPr="00FA0ADB">
        <w:rPr>
          <w:b/>
          <w:sz w:val="28"/>
          <w:szCs w:val="28"/>
        </w:rPr>
        <w:t>Цели занятия:</w:t>
      </w:r>
      <w:r w:rsidRPr="00310377">
        <w:rPr>
          <w:sz w:val="28"/>
          <w:szCs w:val="28"/>
        </w:rPr>
        <w:t xml:space="preserve"> </w:t>
      </w:r>
      <w:r w:rsidR="00BB3CD4">
        <w:rPr>
          <w:sz w:val="28"/>
          <w:szCs w:val="28"/>
        </w:rPr>
        <w:t>изучить</w:t>
      </w:r>
      <w:r w:rsidR="00BB3CD4" w:rsidRPr="00BB3CD4">
        <w:t xml:space="preserve"> </w:t>
      </w:r>
      <w:r w:rsidR="00BB3CD4" w:rsidRPr="00BB3CD4">
        <w:rPr>
          <w:sz w:val="28"/>
          <w:szCs w:val="28"/>
        </w:rPr>
        <w:t>силы резания при точении. Режимы резания. Наладка и настройка станка. Приспособления для работы на токарных станках</w:t>
      </w:r>
      <w:r w:rsidR="00BB3CD4">
        <w:rPr>
          <w:sz w:val="28"/>
          <w:szCs w:val="28"/>
        </w:rPr>
        <w:t>.</w:t>
      </w:r>
      <w:r w:rsidR="005A6DB1">
        <w:rPr>
          <w:sz w:val="28"/>
          <w:szCs w:val="28"/>
        </w:rPr>
        <w:t xml:space="preserve"> обучающийся должен:</w:t>
      </w:r>
    </w:p>
    <w:p w:rsidR="00FA0ADB" w:rsidRPr="00AD0245" w:rsidRDefault="00FA0ADB" w:rsidP="00BB3CD4">
      <w:pPr>
        <w:spacing w:line="360" w:lineRule="auto"/>
        <w:ind w:firstLine="851"/>
        <w:rPr>
          <w:b/>
          <w:sz w:val="28"/>
          <w:szCs w:val="28"/>
          <w:lang w:eastAsia="ar-SA"/>
        </w:rPr>
      </w:pPr>
      <w:r w:rsidRPr="00AD0245">
        <w:rPr>
          <w:b/>
          <w:sz w:val="28"/>
          <w:szCs w:val="28"/>
          <w:lang w:eastAsia="ar-SA"/>
        </w:rPr>
        <w:t xml:space="preserve">Знать: </w:t>
      </w:r>
    </w:p>
    <w:p w:rsidR="00FA0ADB" w:rsidRPr="00AD0245" w:rsidRDefault="00BB3CD4" w:rsidP="00AC13B3">
      <w:pPr>
        <w:widowControl w:val="0"/>
        <w:numPr>
          <w:ilvl w:val="0"/>
          <w:numId w:val="2"/>
        </w:numPr>
        <w:tabs>
          <w:tab w:val="clear" w:pos="720"/>
          <w:tab w:val="num" w:pos="0"/>
        </w:tabs>
        <w:autoSpaceDE w:val="0"/>
        <w:autoSpaceDN w:val="0"/>
        <w:adjustRightInd w:val="0"/>
        <w:spacing w:line="360" w:lineRule="auto"/>
        <w:ind w:left="283" w:hanging="357"/>
        <w:rPr>
          <w:b/>
          <w:bCs/>
          <w:spacing w:val="-6"/>
          <w:sz w:val="28"/>
          <w:szCs w:val="28"/>
        </w:rPr>
      </w:pPr>
      <w:r w:rsidRPr="00BB3CD4">
        <w:rPr>
          <w:sz w:val="28"/>
          <w:szCs w:val="28"/>
        </w:rPr>
        <w:t>Силы резания при точении. Режимы резания. Наладка и настройка станка. Приспособления для работы на токарных станках</w:t>
      </w:r>
      <w:r w:rsidR="00FA0ADB" w:rsidRPr="00AD0245">
        <w:rPr>
          <w:bCs/>
          <w:iCs/>
          <w:spacing w:val="-6"/>
          <w:sz w:val="28"/>
        </w:rPr>
        <w:t>.</w:t>
      </w:r>
    </w:p>
    <w:p w:rsidR="00FA0ADB" w:rsidRDefault="00FA0ADB" w:rsidP="00FA0ADB">
      <w:pPr>
        <w:tabs>
          <w:tab w:val="left" w:pos="360"/>
        </w:tabs>
        <w:spacing w:line="360" w:lineRule="auto"/>
        <w:jc w:val="both"/>
        <w:rPr>
          <w:b/>
          <w:sz w:val="28"/>
          <w:szCs w:val="28"/>
          <w:lang w:eastAsia="ar-SA"/>
        </w:rPr>
      </w:pPr>
    </w:p>
    <w:p w:rsidR="00C87BA2" w:rsidRPr="00C02E37" w:rsidRDefault="00C87BA2" w:rsidP="00FA0ADB">
      <w:pPr>
        <w:tabs>
          <w:tab w:val="left" w:pos="360"/>
        </w:tabs>
        <w:spacing w:line="360" w:lineRule="auto"/>
        <w:jc w:val="both"/>
        <w:rPr>
          <w:b/>
          <w:sz w:val="28"/>
          <w:szCs w:val="28"/>
        </w:rPr>
      </w:pPr>
    </w:p>
    <w:p w:rsidR="00FA0ADB" w:rsidRPr="00BE0F68" w:rsidRDefault="00FA0ADB" w:rsidP="00FA0ADB">
      <w:pPr>
        <w:spacing w:line="360" w:lineRule="auto"/>
        <w:jc w:val="center"/>
        <w:rPr>
          <w:b/>
          <w:sz w:val="28"/>
          <w:szCs w:val="28"/>
        </w:rPr>
      </w:pPr>
      <w:r>
        <w:rPr>
          <w:b/>
          <w:sz w:val="28"/>
          <w:szCs w:val="28"/>
        </w:rPr>
        <w:t>Теоретический материал</w:t>
      </w:r>
    </w:p>
    <w:p w:rsidR="00ED683D" w:rsidRPr="00862422" w:rsidRDefault="00ED683D" w:rsidP="00ED683D">
      <w:pPr>
        <w:widowControl w:val="0"/>
        <w:jc w:val="center"/>
        <w:rPr>
          <w:sz w:val="32"/>
          <w:szCs w:val="32"/>
        </w:rPr>
      </w:pPr>
      <w:r w:rsidRPr="00862422">
        <w:rPr>
          <w:b/>
          <w:sz w:val="32"/>
          <w:szCs w:val="32"/>
        </w:rPr>
        <w:t>Силы резания при точении. Режимы резания</w:t>
      </w:r>
    </w:p>
    <w:p w:rsidR="00ED683D" w:rsidRPr="00862422" w:rsidRDefault="00ED683D" w:rsidP="00ED683D">
      <w:pPr>
        <w:widowControl w:val="0"/>
        <w:ind w:firstLine="709"/>
        <w:jc w:val="both"/>
        <w:rPr>
          <w:sz w:val="28"/>
          <w:szCs w:val="28"/>
        </w:rPr>
      </w:pPr>
    </w:p>
    <w:p w:rsidR="00ED683D" w:rsidRPr="00862422" w:rsidRDefault="00ED683D" w:rsidP="00ED683D">
      <w:pPr>
        <w:widowControl w:val="0"/>
        <w:ind w:firstLine="709"/>
        <w:jc w:val="both"/>
        <w:rPr>
          <w:sz w:val="28"/>
          <w:szCs w:val="28"/>
        </w:rPr>
      </w:pPr>
    </w:p>
    <w:p w:rsidR="00ED683D" w:rsidRPr="00862422" w:rsidRDefault="00ED683D" w:rsidP="00ED683D">
      <w:pPr>
        <w:widowControl w:val="0"/>
        <w:spacing w:line="360" w:lineRule="auto"/>
        <w:ind w:firstLine="709"/>
        <w:jc w:val="both"/>
        <w:rPr>
          <w:sz w:val="28"/>
          <w:szCs w:val="28"/>
        </w:rPr>
      </w:pPr>
      <w:r w:rsidRPr="00862422">
        <w:rPr>
          <w:sz w:val="28"/>
          <w:szCs w:val="28"/>
        </w:rPr>
        <w:t>К режимам резания при точении относятся:</w:t>
      </w:r>
    </w:p>
    <w:p w:rsidR="00ED683D" w:rsidRPr="00862422" w:rsidRDefault="00ED683D" w:rsidP="00AC13B3">
      <w:pPr>
        <w:widowControl w:val="0"/>
        <w:numPr>
          <w:ilvl w:val="0"/>
          <w:numId w:val="7"/>
        </w:numPr>
        <w:tabs>
          <w:tab w:val="left" w:pos="180"/>
        </w:tabs>
        <w:spacing w:line="360" w:lineRule="auto"/>
        <w:jc w:val="both"/>
        <w:rPr>
          <w:sz w:val="28"/>
          <w:szCs w:val="28"/>
        </w:rPr>
      </w:pPr>
      <w:r w:rsidRPr="00862422">
        <w:rPr>
          <w:b/>
          <w:i/>
          <w:sz w:val="28"/>
          <w:szCs w:val="28"/>
        </w:rPr>
        <w:t>скорость резания</w:t>
      </w:r>
      <w:r w:rsidRPr="00862422">
        <w:rPr>
          <w:sz w:val="28"/>
          <w:szCs w:val="28"/>
        </w:rPr>
        <w:t xml:space="preserve"> V, м/мин – расстояние, пройденное точкой режущей кромки инструмента по поверхности заготовки в единицу времени;</w:t>
      </w:r>
    </w:p>
    <w:p w:rsidR="00ED683D" w:rsidRPr="00862422" w:rsidRDefault="00ED683D" w:rsidP="00AC13B3">
      <w:pPr>
        <w:widowControl w:val="0"/>
        <w:numPr>
          <w:ilvl w:val="0"/>
          <w:numId w:val="7"/>
        </w:numPr>
        <w:tabs>
          <w:tab w:val="left" w:pos="180"/>
        </w:tabs>
        <w:spacing w:line="360" w:lineRule="auto"/>
        <w:jc w:val="both"/>
        <w:rPr>
          <w:sz w:val="28"/>
          <w:szCs w:val="28"/>
        </w:rPr>
      </w:pPr>
      <w:r w:rsidRPr="00862422">
        <w:rPr>
          <w:b/>
          <w:i/>
          <w:sz w:val="28"/>
          <w:szCs w:val="28"/>
        </w:rPr>
        <w:t>величина подачи</w:t>
      </w:r>
      <w:r w:rsidRPr="00862422">
        <w:rPr>
          <w:sz w:val="28"/>
          <w:szCs w:val="28"/>
        </w:rPr>
        <w:t xml:space="preserve"> S, мм/об – путь, пройденный точкой режущей кромки инструмента в направлении движения подачи за один оборот шпинделя (заготовки):</w:t>
      </w:r>
    </w:p>
    <w:p w:rsidR="00ED683D" w:rsidRPr="00862422" w:rsidRDefault="00ED683D" w:rsidP="00AC13B3">
      <w:pPr>
        <w:widowControl w:val="0"/>
        <w:numPr>
          <w:ilvl w:val="0"/>
          <w:numId w:val="7"/>
        </w:numPr>
        <w:tabs>
          <w:tab w:val="left" w:pos="180"/>
        </w:tabs>
        <w:spacing w:line="360" w:lineRule="auto"/>
        <w:jc w:val="both"/>
        <w:rPr>
          <w:sz w:val="28"/>
          <w:szCs w:val="28"/>
        </w:rPr>
      </w:pPr>
      <w:r w:rsidRPr="00862422">
        <w:rPr>
          <w:b/>
          <w:i/>
          <w:sz w:val="28"/>
          <w:szCs w:val="28"/>
        </w:rPr>
        <w:t>глубина резания</w:t>
      </w:r>
      <w:r w:rsidRPr="00862422">
        <w:rPr>
          <w:sz w:val="28"/>
          <w:szCs w:val="28"/>
        </w:rPr>
        <w:t xml:space="preserve"> t, мм – расстояние между обработанной и обрабатываемой поверхностями заготовки, измеренное перпендикулярно продольно оси.</w:t>
      </w:r>
    </w:p>
    <w:p w:rsidR="00ED683D" w:rsidRPr="00862422" w:rsidRDefault="00ED683D" w:rsidP="00ED683D">
      <w:pPr>
        <w:widowControl w:val="0"/>
        <w:spacing w:line="360" w:lineRule="auto"/>
        <w:ind w:firstLine="709"/>
        <w:jc w:val="both"/>
        <w:rPr>
          <w:sz w:val="28"/>
          <w:szCs w:val="28"/>
        </w:rPr>
      </w:pPr>
      <w:r w:rsidRPr="00862422">
        <w:rPr>
          <w:sz w:val="28"/>
          <w:szCs w:val="28"/>
        </w:rPr>
        <w:t>При точении глубина резания определяется как полуразность диаметров заготовки до и после обработки:</w:t>
      </w:r>
    </w:p>
    <w:p w:rsidR="00ED683D" w:rsidRPr="00862422" w:rsidRDefault="00ED683D" w:rsidP="00ED683D">
      <w:pPr>
        <w:widowControl w:val="0"/>
        <w:ind w:firstLine="709"/>
        <w:jc w:val="both"/>
        <w:rPr>
          <w:sz w:val="28"/>
          <w:szCs w:val="28"/>
        </w:rPr>
      </w:pPr>
    </w:p>
    <w:p w:rsidR="00ED683D" w:rsidRPr="00862422" w:rsidRDefault="00ED683D" w:rsidP="00ED683D">
      <w:pPr>
        <w:widowControl w:val="0"/>
        <w:jc w:val="center"/>
        <w:rPr>
          <w:sz w:val="28"/>
          <w:szCs w:val="28"/>
        </w:rPr>
      </w:pPr>
      <w:r w:rsidRPr="00862422">
        <w:rPr>
          <w:position w:val="-24"/>
          <w:sz w:val="28"/>
          <w:szCs w:val="28"/>
        </w:rPr>
        <w:object w:dxaOrig="1020" w:dyaOrig="620">
          <v:shape id="_x0000_i1050" type="#_x0000_t75" style="width:51pt;height:30.75pt" o:ole="">
            <v:imagedata r:id="rId76" o:title=""/>
          </v:shape>
          <o:OLEObject Type="Embed" ProgID="Equation.3" ShapeID="_x0000_i1050" DrawAspect="Content" ObjectID="_1609832055" r:id="rId77"/>
        </w:object>
      </w:r>
      <w:r w:rsidRPr="00862422">
        <w:rPr>
          <w:sz w:val="28"/>
          <w:szCs w:val="28"/>
        </w:rPr>
        <w:t>,</w:t>
      </w:r>
    </w:p>
    <w:p w:rsidR="00ED683D" w:rsidRPr="00862422" w:rsidRDefault="00ED683D" w:rsidP="00ED683D">
      <w:pPr>
        <w:widowControl w:val="0"/>
        <w:ind w:firstLine="709"/>
        <w:jc w:val="both"/>
        <w:rPr>
          <w:sz w:val="28"/>
          <w:szCs w:val="28"/>
        </w:rPr>
      </w:pPr>
    </w:p>
    <w:p w:rsidR="00ED683D" w:rsidRPr="00862422" w:rsidRDefault="00ED683D" w:rsidP="00ED683D">
      <w:pPr>
        <w:widowControl w:val="0"/>
        <w:spacing w:line="360" w:lineRule="auto"/>
        <w:ind w:firstLine="709"/>
        <w:jc w:val="both"/>
        <w:rPr>
          <w:sz w:val="28"/>
          <w:szCs w:val="28"/>
        </w:rPr>
      </w:pPr>
      <w:r w:rsidRPr="00862422">
        <w:rPr>
          <w:sz w:val="28"/>
          <w:szCs w:val="28"/>
        </w:rPr>
        <w:t xml:space="preserve">где </w:t>
      </w:r>
      <w:r w:rsidRPr="00862422">
        <w:rPr>
          <w:sz w:val="28"/>
          <w:szCs w:val="28"/>
          <w:lang w:val="en-US"/>
        </w:rPr>
        <w:t>D</w:t>
      </w:r>
      <w:r w:rsidRPr="00862422">
        <w:rPr>
          <w:sz w:val="28"/>
          <w:szCs w:val="28"/>
        </w:rPr>
        <w:t xml:space="preserve">, </w:t>
      </w:r>
      <w:r w:rsidRPr="00862422">
        <w:rPr>
          <w:sz w:val="28"/>
          <w:szCs w:val="28"/>
          <w:lang w:val="en-US"/>
        </w:rPr>
        <w:t>d</w:t>
      </w:r>
      <w:r w:rsidRPr="00862422">
        <w:rPr>
          <w:sz w:val="28"/>
          <w:szCs w:val="28"/>
        </w:rPr>
        <w:t xml:space="preserve"> – диаметры заготовки до и после обработки соответственно, мм.</w:t>
      </w:r>
    </w:p>
    <w:p w:rsidR="00ED683D" w:rsidRPr="00862422" w:rsidRDefault="00ED683D" w:rsidP="00ED683D">
      <w:pPr>
        <w:widowControl w:val="0"/>
        <w:spacing w:line="360" w:lineRule="auto"/>
        <w:ind w:firstLine="709"/>
        <w:jc w:val="both"/>
        <w:rPr>
          <w:sz w:val="28"/>
          <w:szCs w:val="28"/>
        </w:rPr>
      </w:pPr>
      <w:r w:rsidRPr="00862422">
        <w:rPr>
          <w:sz w:val="28"/>
          <w:szCs w:val="28"/>
        </w:rPr>
        <w:lastRenderedPageBreak/>
        <w:t>Подробнее режимы резания рассмотрены в теме 3.2.</w:t>
      </w:r>
    </w:p>
    <w:p w:rsidR="00ED683D" w:rsidRPr="00862422" w:rsidRDefault="00ED683D" w:rsidP="00ED683D">
      <w:pPr>
        <w:widowControl w:val="0"/>
        <w:tabs>
          <w:tab w:val="left" w:pos="180"/>
        </w:tabs>
        <w:spacing w:line="360" w:lineRule="auto"/>
        <w:ind w:firstLine="709"/>
        <w:jc w:val="both"/>
        <w:rPr>
          <w:sz w:val="28"/>
          <w:szCs w:val="28"/>
        </w:rPr>
      </w:pPr>
      <w:r w:rsidRPr="00862422">
        <w:rPr>
          <w:b/>
          <w:i/>
          <w:sz w:val="28"/>
          <w:szCs w:val="28"/>
        </w:rPr>
        <w:t>Силу резания</w:t>
      </w:r>
      <w:r w:rsidRPr="00862422">
        <w:rPr>
          <w:sz w:val="28"/>
          <w:szCs w:val="28"/>
        </w:rPr>
        <w:t xml:space="preserve"> при точении раскладывают на три составляющие, которые взаимноперпендикулярны, и действуют в направлениях, наиболее важных с точки зрения </w:t>
      </w:r>
      <w:r w:rsidRPr="00862422">
        <w:rPr>
          <w:b/>
          <w:i/>
          <w:sz w:val="28"/>
          <w:szCs w:val="28"/>
        </w:rPr>
        <w:t>условий работы</w:t>
      </w:r>
      <w:r w:rsidRPr="00862422">
        <w:rPr>
          <w:sz w:val="28"/>
          <w:szCs w:val="28"/>
        </w:rPr>
        <w:t xml:space="preserve"> станка и резца (рисунок </w:t>
      </w:r>
      <w:r>
        <w:rPr>
          <w:sz w:val="28"/>
          <w:szCs w:val="28"/>
        </w:rPr>
        <w:t>1</w:t>
      </w:r>
      <w:r w:rsidRPr="00862422">
        <w:rPr>
          <w:sz w:val="28"/>
          <w:szCs w:val="28"/>
        </w:rPr>
        <w:t>.18). Силы P</w:t>
      </w:r>
      <w:r w:rsidRPr="00862422">
        <w:rPr>
          <w:sz w:val="28"/>
          <w:szCs w:val="28"/>
          <w:vertAlign w:val="subscript"/>
        </w:rPr>
        <w:t>x</w:t>
      </w:r>
      <w:r w:rsidRPr="00862422">
        <w:rPr>
          <w:sz w:val="28"/>
          <w:szCs w:val="28"/>
        </w:rPr>
        <w:t xml:space="preserve"> и P</w:t>
      </w:r>
      <w:r w:rsidRPr="00862422">
        <w:rPr>
          <w:sz w:val="28"/>
          <w:szCs w:val="28"/>
          <w:vertAlign w:val="subscript"/>
        </w:rPr>
        <w:t>y</w:t>
      </w:r>
      <w:r w:rsidRPr="00862422">
        <w:rPr>
          <w:sz w:val="28"/>
          <w:szCs w:val="28"/>
        </w:rPr>
        <w:t xml:space="preserve"> меньше P</w:t>
      </w:r>
      <w:r w:rsidRPr="00862422">
        <w:rPr>
          <w:sz w:val="28"/>
          <w:szCs w:val="28"/>
          <w:vertAlign w:val="subscript"/>
        </w:rPr>
        <w:t>z</w:t>
      </w:r>
      <w:r w:rsidRPr="00862422">
        <w:rPr>
          <w:sz w:val="28"/>
          <w:szCs w:val="28"/>
        </w:rPr>
        <w:t>. При токарной обработке сила P</w:t>
      </w:r>
      <w:r w:rsidRPr="00862422">
        <w:rPr>
          <w:sz w:val="28"/>
          <w:szCs w:val="28"/>
          <w:vertAlign w:val="subscript"/>
        </w:rPr>
        <w:t>x</w:t>
      </w:r>
      <w:r w:rsidRPr="00862422">
        <w:rPr>
          <w:sz w:val="28"/>
          <w:szCs w:val="28"/>
        </w:rPr>
        <w:t xml:space="preserve"> составляет примерно 1/3 P</w:t>
      </w:r>
      <w:r w:rsidRPr="00862422">
        <w:rPr>
          <w:sz w:val="28"/>
          <w:szCs w:val="28"/>
          <w:vertAlign w:val="subscript"/>
        </w:rPr>
        <w:t>z</w:t>
      </w:r>
      <w:r w:rsidRPr="00862422">
        <w:rPr>
          <w:sz w:val="28"/>
          <w:szCs w:val="28"/>
        </w:rPr>
        <w:t>, сила P</w:t>
      </w:r>
      <w:r w:rsidRPr="00862422">
        <w:rPr>
          <w:sz w:val="28"/>
          <w:szCs w:val="28"/>
          <w:vertAlign w:val="subscript"/>
        </w:rPr>
        <w:t>y</w:t>
      </w:r>
      <w:r w:rsidRPr="00862422">
        <w:rPr>
          <w:sz w:val="28"/>
          <w:szCs w:val="28"/>
        </w:rPr>
        <w:t xml:space="preserve"> – в среднем 0,4 ∙ P</w:t>
      </w:r>
      <w:r w:rsidRPr="00862422">
        <w:rPr>
          <w:sz w:val="28"/>
          <w:szCs w:val="28"/>
          <w:vertAlign w:val="subscript"/>
        </w:rPr>
        <w:t>z</w:t>
      </w:r>
      <w:r w:rsidRPr="00862422">
        <w:rPr>
          <w:sz w:val="28"/>
          <w:szCs w:val="28"/>
        </w:rPr>
        <w:t xml:space="preserve"> </w:t>
      </w:r>
    </w:p>
    <w:p w:rsidR="00ED683D" w:rsidRPr="00862422" w:rsidRDefault="00ED683D" w:rsidP="00ED683D">
      <w:pPr>
        <w:widowControl w:val="0"/>
        <w:spacing w:line="360" w:lineRule="auto"/>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Cs w:val="28"/>
        </w:rPr>
      </w:pPr>
      <w:r w:rsidRPr="00862422">
        <w:rPr>
          <w:noProof/>
          <w:szCs w:val="28"/>
        </w:rPr>
        <w:drawing>
          <wp:inline distT="0" distB="0" distL="0" distR="0">
            <wp:extent cx="3009900" cy="2552700"/>
            <wp:effectExtent l="0" t="0" r="0" b="0"/>
            <wp:docPr id="41" name="Рисунок 41"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9900" cy="2552700"/>
                    </a:xfrm>
                    <a:prstGeom prst="rect">
                      <a:avLst/>
                    </a:prstGeom>
                    <a:noFill/>
                    <a:ln>
                      <a:noFill/>
                    </a:ln>
                  </pic:spPr>
                </pic:pic>
              </a:graphicData>
            </a:graphic>
          </wp:inline>
        </w:drawing>
      </w:r>
    </w:p>
    <w:p w:rsidR="00ED683D" w:rsidRPr="00862422" w:rsidRDefault="00ED683D" w:rsidP="00ED683D">
      <w:pPr>
        <w:widowControl w:val="0"/>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 xml:space="preserve">Рисунок </w:t>
      </w:r>
      <w:r>
        <w:rPr>
          <w:sz w:val="28"/>
          <w:szCs w:val="28"/>
        </w:rPr>
        <w:t>1</w:t>
      </w:r>
      <w:r w:rsidRPr="00862422">
        <w:rPr>
          <w:sz w:val="28"/>
          <w:szCs w:val="28"/>
        </w:rPr>
        <w:t>.18– Силы резания при точении</w:t>
      </w:r>
    </w:p>
    <w:p w:rsidR="00ED683D" w:rsidRPr="00862422" w:rsidRDefault="00ED683D" w:rsidP="00ED683D">
      <w:pPr>
        <w:widowControl w:val="0"/>
        <w:spacing w:line="360" w:lineRule="auto"/>
        <w:jc w:val="center"/>
        <w:rPr>
          <w:sz w:val="28"/>
          <w:szCs w:val="28"/>
        </w:rPr>
      </w:pPr>
    </w:p>
    <w:p w:rsidR="00ED683D" w:rsidRPr="00862422" w:rsidRDefault="00ED683D" w:rsidP="00ED683D">
      <w:pPr>
        <w:widowControl w:val="0"/>
        <w:spacing w:line="360" w:lineRule="auto"/>
        <w:ind w:firstLine="709"/>
        <w:jc w:val="both"/>
        <w:rPr>
          <w:sz w:val="28"/>
          <w:szCs w:val="28"/>
        </w:rPr>
      </w:pPr>
      <w:r w:rsidRPr="00862422">
        <w:rPr>
          <w:sz w:val="28"/>
          <w:szCs w:val="28"/>
        </w:rPr>
        <w:t>Подробнее силы резания рассмотрены в теме 3</w:t>
      </w:r>
      <w:r>
        <w:rPr>
          <w:sz w:val="28"/>
          <w:szCs w:val="28"/>
        </w:rPr>
        <w:t xml:space="preserve"> части первой учебного пособия.</w:t>
      </w:r>
    </w:p>
    <w:p w:rsidR="00ED683D" w:rsidRPr="00862422" w:rsidRDefault="00ED683D" w:rsidP="00ED683D">
      <w:pPr>
        <w:widowControl w:val="0"/>
        <w:ind w:firstLine="709"/>
        <w:jc w:val="both"/>
        <w:rPr>
          <w:sz w:val="28"/>
          <w:szCs w:val="28"/>
        </w:rPr>
      </w:pPr>
    </w:p>
    <w:p w:rsidR="00ED683D" w:rsidRPr="00862422" w:rsidRDefault="00ED683D" w:rsidP="00ED683D">
      <w:pPr>
        <w:widowControl w:val="0"/>
        <w:jc w:val="center"/>
        <w:rPr>
          <w:sz w:val="32"/>
          <w:szCs w:val="32"/>
        </w:rPr>
      </w:pPr>
      <w:r w:rsidRPr="00862422">
        <w:rPr>
          <w:b/>
          <w:sz w:val="32"/>
          <w:szCs w:val="32"/>
        </w:rPr>
        <w:t>Наладка и настройка станка</w:t>
      </w:r>
    </w:p>
    <w:p w:rsidR="00ED683D" w:rsidRPr="00862422" w:rsidRDefault="00ED683D" w:rsidP="00ED683D">
      <w:pPr>
        <w:widowControl w:val="0"/>
        <w:ind w:firstLine="709"/>
        <w:jc w:val="both"/>
        <w:rPr>
          <w:sz w:val="28"/>
          <w:szCs w:val="28"/>
        </w:rPr>
      </w:pPr>
    </w:p>
    <w:p w:rsidR="00ED683D" w:rsidRPr="00862422" w:rsidRDefault="00ED683D" w:rsidP="00ED683D">
      <w:pPr>
        <w:widowControl w:val="0"/>
        <w:ind w:firstLine="709"/>
        <w:jc w:val="both"/>
        <w:rPr>
          <w:sz w:val="28"/>
          <w:szCs w:val="28"/>
        </w:rPr>
      </w:pPr>
    </w:p>
    <w:p w:rsidR="00ED683D" w:rsidRPr="00862422" w:rsidRDefault="00ED683D" w:rsidP="00904D90">
      <w:pPr>
        <w:widowControl w:val="0"/>
        <w:spacing w:line="360" w:lineRule="auto"/>
        <w:ind w:firstLine="709"/>
        <w:jc w:val="both"/>
        <w:rPr>
          <w:sz w:val="28"/>
          <w:szCs w:val="28"/>
        </w:rPr>
      </w:pPr>
      <w:r w:rsidRPr="00862422">
        <w:rPr>
          <w:b/>
          <w:i/>
          <w:sz w:val="28"/>
          <w:szCs w:val="28"/>
        </w:rPr>
        <w:t>Наладкой станка</w:t>
      </w:r>
      <w:r w:rsidRPr="00862422">
        <w:rPr>
          <w:sz w:val="28"/>
          <w:szCs w:val="28"/>
        </w:rPr>
        <w:t xml:space="preserve"> называют подготовку его к выполнению определенной работы по изготовлению детали.</w:t>
      </w:r>
    </w:p>
    <w:p w:rsidR="00ED683D" w:rsidRPr="00862422" w:rsidRDefault="00ED683D" w:rsidP="00904D90">
      <w:pPr>
        <w:widowControl w:val="0"/>
        <w:spacing w:line="360" w:lineRule="auto"/>
        <w:ind w:firstLine="709"/>
        <w:jc w:val="both"/>
        <w:rPr>
          <w:sz w:val="28"/>
          <w:szCs w:val="28"/>
        </w:rPr>
      </w:pPr>
      <w:r w:rsidRPr="00862422">
        <w:rPr>
          <w:sz w:val="28"/>
          <w:szCs w:val="28"/>
        </w:rPr>
        <w:t>К наладке станка относят:</w:t>
      </w:r>
    </w:p>
    <w:p w:rsidR="00ED683D" w:rsidRPr="00862422" w:rsidRDefault="00ED683D" w:rsidP="00904D90">
      <w:pPr>
        <w:widowControl w:val="0"/>
        <w:numPr>
          <w:ilvl w:val="0"/>
          <w:numId w:val="8"/>
        </w:numPr>
        <w:spacing w:line="360" w:lineRule="auto"/>
        <w:ind w:left="1800" w:hanging="382"/>
        <w:jc w:val="both"/>
        <w:rPr>
          <w:sz w:val="28"/>
          <w:szCs w:val="28"/>
        </w:rPr>
      </w:pPr>
      <w:r w:rsidRPr="00862422">
        <w:rPr>
          <w:sz w:val="28"/>
          <w:szCs w:val="28"/>
        </w:rPr>
        <w:t>установку зажимных приспособлений (патрон, оправка люнет и т.п.);</w:t>
      </w:r>
    </w:p>
    <w:p w:rsidR="00ED683D" w:rsidRPr="00862422" w:rsidRDefault="00ED683D" w:rsidP="00904D90">
      <w:pPr>
        <w:widowControl w:val="0"/>
        <w:numPr>
          <w:ilvl w:val="0"/>
          <w:numId w:val="8"/>
        </w:numPr>
        <w:spacing w:line="360" w:lineRule="auto"/>
        <w:ind w:left="1800" w:hanging="382"/>
        <w:jc w:val="both"/>
        <w:rPr>
          <w:sz w:val="28"/>
          <w:szCs w:val="28"/>
        </w:rPr>
      </w:pPr>
      <w:r w:rsidRPr="00862422">
        <w:rPr>
          <w:sz w:val="28"/>
          <w:szCs w:val="28"/>
        </w:rPr>
        <w:t>установку заготовки;</w:t>
      </w:r>
    </w:p>
    <w:p w:rsidR="00ED683D" w:rsidRPr="00862422" w:rsidRDefault="00ED683D" w:rsidP="00904D90">
      <w:pPr>
        <w:widowControl w:val="0"/>
        <w:numPr>
          <w:ilvl w:val="0"/>
          <w:numId w:val="8"/>
        </w:numPr>
        <w:spacing w:line="360" w:lineRule="auto"/>
        <w:ind w:left="1800" w:hanging="382"/>
        <w:jc w:val="both"/>
        <w:rPr>
          <w:sz w:val="28"/>
          <w:szCs w:val="28"/>
        </w:rPr>
      </w:pPr>
      <w:r w:rsidRPr="00862422">
        <w:rPr>
          <w:sz w:val="28"/>
          <w:szCs w:val="28"/>
        </w:rPr>
        <w:t xml:space="preserve">установку инструмента в резцедержатель (резец) или в пиноль </w:t>
      </w:r>
      <w:r w:rsidRPr="00862422">
        <w:rPr>
          <w:sz w:val="28"/>
          <w:szCs w:val="28"/>
        </w:rPr>
        <w:lastRenderedPageBreak/>
        <w:t>задней бабки (сверло, зенкер и т.п.).)</w:t>
      </w:r>
    </w:p>
    <w:p w:rsidR="00ED683D" w:rsidRPr="00862422" w:rsidRDefault="00ED683D" w:rsidP="00904D90">
      <w:pPr>
        <w:widowControl w:val="0"/>
        <w:spacing w:line="360" w:lineRule="auto"/>
        <w:ind w:firstLine="709"/>
        <w:jc w:val="both"/>
        <w:rPr>
          <w:sz w:val="28"/>
          <w:szCs w:val="28"/>
        </w:rPr>
      </w:pPr>
      <w:r w:rsidRPr="00862422">
        <w:rPr>
          <w:sz w:val="28"/>
          <w:szCs w:val="28"/>
        </w:rPr>
        <w:t>Резец в резцедержатель устанавливают так, чтобы его вершина совпадала с осью центров станка. Для этого резцедержатель подводят к центру задней бабки; резец устанавливают так, чтобы его вылет от опорной поверхности резцедержателя был не более (1 ÷ 1,5) высоты державки.</w:t>
      </w:r>
    </w:p>
    <w:p w:rsidR="00ED683D" w:rsidRPr="00862422" w:rsidRDefault="00ED683D" w:rsidP="00904D90">
      <w:pPr>
        <w:widowControl w:val="0"/>
        <w:spacing w:line="360" w:lineRule="auto"/>
        <w:ind w:firstLine="709"/>
        <w:jc w:val="both"/>
        <w:rPr>
          <w:sz w:val="28"/>
          <w:szCs w:val="28"/>
        </w:rPr>
      </w:pPr>
      <w:r w:rsidRPr="00862422">
        <w:rPr>
          <w:sz w:val="28"/>
          <w:szCs w:val="28"/>
        </w:rPr>
        <w:t>Если вершина резца лежит ниже уровня центра задней бабки, то под державку резца кладут металлические подкладки. Как только вершина резца и центр задней бабки совпадут, резец фиксируют винтом резцедержателя, добиваясь необходимой жесткости крепления.</w:t>
      </w:r>
    </w:p>
    <w:p w:rsidR="00ED683D" w:rsidRPr="00862422" w:rsidRDefault="00ED683D" w:rsidP="00904D90">
      <w:pPr>
        <w:widowControl w:val="0"/>
        <w:spacing w:line="360" w:lineRule="auto"/>
        <w:ind w:firstLine="709"/>
        <w:jc w:val="both"/>
        <w:rPr>
          <w:sz w:val="28"/>
          <w:szCs w:val="28"/>
        </w:rPr>
      </w:pPr>
      <w:r w:rsidRPr="00862422">
        <w:rPr>
          <w:b/>
          <w:i/>
          <w:sz w:val="28"/>
          <w:szCs w:val="28"/>
        </w:rPr>
        <w:t>Настройка станка</w:t>
      </w:r>
      <w:r w:rsidRPr="00862422">
        <w:rPr>
          <w:sz w:val="28"/>
          <w:szCs w:val="28"/>
        </w:rPr>
        <w:t xml:space="preserve"> заключается в выставлении режимов резания рукоятками станка. </w:t>
      </w:r>
    </w:p>
    <w:p w:rsidR="00ED683D" w:rsidRPr="00862422" w:rsidRDefault="00ED683D" w:rsidP="00904D90">
      <w:pPr>
        <w:widowControl w:val="0"/>
        <w:spacing w:line="360" w:lineRule="auto"/>
        <w:ind w:firstLine="709"/>
        <w:jc w:val="both"/>
        <w:rPr>
          <w:sz w:val="28"/>
          <w:szCs w:val="28"/>
        </w:rPr>
      </w:pPr>
      <w:r w:rsidRPr="00862422">
        <w:rPr>
          <w:sz w:val="28"/>
          <w:szCs w:val="28"/>
        </w:rPr>
        <w:t>Сначала настраивается кинематическая цепь главного движения, то есть выставляется число оборотов шпинделя. Затем настраивается цепь подачи – выставляется барабаном коробки подач величина подачи, а другой ее рукояткой – подача на сменные шестерни.</w:t>
      </w:r>
    </w:p>
    <w:p w:rsidR="00ED683D" w:rsidRPr="00862422" w:rsidRDefault="00ED683D" w:rsidP="00904D90">
      <w:pPr>
        <w:widowControl w:val="0"/>
        <w:spacing w:line="360" w:lineRule="auto"/>
        <w:ind w:firstLine="709"/>
        <w:jc w:val="both"/>
        <w:rPr>
          <w:sz w:val="28"/>
          <w:szCs w:val="28"/>
        </w:rPr>
      </w:pPr>
      <w:r w:rsidRPr="00862422">
        <w:rPr>
          <w:sz w:val="28"/>
          <w:szCs w:val="28"/>
        </w:rPr>
        <w:t>Глубину резания выставляют в последнюю очередь в следующей последовательности: пуск шпинделя с заготовкой; касание вершиной резца вращающейся заготовки; с помощью рукоятки продольной подачи вручную отводят резец за пределы заготовки; нониусом поперечной подачи перемещают резец перпендикулярно продольной оси заготовки на величину глубины резания (или величину прохода, если глубина резания разделена на черновые и чистовые проходы); включается продольная подача или осуществляется вручную.</w:t>
      </w:r>
    </w:p>
    <w:p w:rsidR="00ED683D" w:rsidRPr="00862422" w:rsidRDefault="00ED683D" w:rsidP="00ED683D">
      <w:pPr>
        <w:widowControl w:val="0"/>
        <w:ind w:firstLine="709"/>
        <w:jc w:val="both"/>
        <w:rPr>
          <w:sz w:val="28"/>
          <w:szCs w:val="28"/>
        </w:rPr>
      </w:pPr>
    </w:p>
    <w:p w:rsidR="00ED683D" w:rsidRPr="00862422" w:rsidRDefault="00ED683D" w:rsidP="00ED683D">
      <w:pPr>
        <w:widowControl w:val="0"/>
        <w:ind w:firstLine="709"/>
        <w:jc w:val="both"/>
        <w:rPr>
          <w:sz w:val="28"/>
          <w:szCs w:val="28"/>
        </w:rPr>
      </w:pPr>
    </w:p>
    <w:p w:rsidR="00ED683D" w:rsidRPr="00ED683D" w:rsidRDefault="00ED683D" w:rsidP="00ED683D">
      <w:pPr>
        <w:widowControl w:val="0"/>
        <w:spacing w:line="360" w:lineRule="auto"/>
        <w:jc w:val="center"/>
        <w:rPr>
          <w:sz w:val="28"/>
          <w:szCs w:val="28"/>
        </w:rPr>
      </w:pPr>
      <w:r w:rsidRPr="00ED683D">
        <w:rPr>
          <w:b/>
          <w:sz w:val="28"/>
          <w:szCs w:val="28"/>
        </w:rPr>
        <w:t>Приспособления для обработки заготовок на токарных станках</w:t>
      </w:r>
    </w:p>
    <w:p w:rsidR="00ED683D" w:rsidRPr="00862422" w:rsidRDefault="00ED683D" w:rsidP="00ED683D">
      <w:pPr>
        <w:widowControl w:val="0"/>
        <w:ind w:firstLine="709"/>
        <w:rPr>
          <w:sz w:val="28"/>
          <w:szCs w:val="28"/>
        </w:rPr>
      </w:pPr>
    </w:p>
    <w:p w:rsidR="00ED683D" w:rsidRPr="00862422" w:rsidRDefault="00ED683D" w:rsidP="00ED683D">
      <w:pPr>
        <w:widowControl w:val="0"/>
        <w:spacing w:line="360" w:lineRule="auto"/>
        <w:ind w:firstLine="709"/>
        <w:jc w:val="both"/>
        <w:rPr>
          <w:sz w:val="28"/>
          <w:szCs w:val="28"/>
        </w:rPr>
      </w:pPr>
      <w:r w:rsidRPr="00862422">
        <w:rPr>
          <w:sz w:val="28"/>
          <w:szCs w:val="28"/>
        </w:rPr>
        <w:t>При обработке на токарно-винторезных станках широко применяют закрепление заготовок в трех кулачковом самоцентрирующем патроне (рисунок 6.19, а), обеспечивается установка по оси патрона и ее одновременное закрепление тремя кулачками.</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Трехкулачковые патроны применяют для закрепления заготовок при </w:t>
      </w:r>
      <w:r w:rsidRPr="00862422">
        <w:rPr>
          <w:sz w:val="28"/>
          <w:szCs w:val="28"/>
        </w:rPr>
        <w:lastRenderedPageBreak/>
        <w:t xml:space="preserve">отношении ее длины к диаметру </w:t>
      </w:r>
      <w:r w:rsidRPr="00862422">
        <w:rPr>
          <w:position w:val="-30"/>
          <w:sz w:val="28"/>
          <w:szCs w:val="28"/>
        </w:rPr>
        <w:object w:dxaOrig="880" w:dyaOrig="680">
          <v:shape id="_x0000_i1051" type="#_x0000_t75" style="width:44.25pt;height:33.75pt" o:ole="">
            <v:imagedata r:id="rId79" o:title=""/>
          </v:shape>
          <o:OLEObject Type="Embed" ProgID="Equation.3" ShapeID="_x0000_i1051" DrawAspect="Content" ObjectID="_1609832056" r:id="rId80"/>
        </w:object>
      </w:r>
      <w:r w:rsidRPr="00862422">
        <w:rPr>
          <w:sz w:val="28"/>
          <w:szCs w:val="28"/>
        </w:rPr>
        <w:t xml:space="preserve">. При отношении </w:t>
      </w:r>
      <w:r w:rsidRPr="00862422">
        <w:rPr>
          <w:position w:val="-30"/>
          <w:sz w:val="28"/>
          <w:szCs w:val="28"/>
        </w:rPr>
        <w:object w:dxaOrig="1480" w:dyaOrig="680">
          <v:shape id="_x0000_i1052" type="#_x0000_t75" style="width:74.25pt;height:33.75pt" o:ole="">
            <v:imagedata r:id="rId81" o:title=""/>
          </v:shape>
          <o:OLEObject Type="Embed" ProgID="Equation.3" ShapeID="_x0000_i1052" DrawAspect="Content" ObjectID="_1609832057" r:id="rId82"/>
        </w:object>
      </w:r>
      <w:r w:rsidRPr="00862422">
        <w:rPr>
          <w:sz w:val="28"/>
          <w:szCs w:val="28"/>
        </w:rPr>
        <w:t xml:space="preserve"> заготовку устанавливают в центрах или патроне с поджатием центром, установленном в пиноли задней бабки.</w:t>
      </w:r>
    </w:p>
    <w:p w:rsidR="00ED683D" w:rsidRDefault="00ED683D" w:rsidP="00ED683D">
      <w:pPr>
        <w:widowControl w:val="0"/>
        <w:spacing w:line="360" w:lineRule="auto"/>
        <w:ind w:firstLine="709"/>
        <w:jc w:val="both"/>
        <w:rPr>
          <w:sz w:val="28"/>
          <w:szCs w:val="28"/>
        </w:rPr>
      </w:pPr>
      <w:r w:rsidRPr="00862422">
        <w:rPr>
          <w:sz w:val="28"/>
          <w:szCs w:val="28"/>
        </w:rPr>
        <w:t>При обработке в центрах для передачи крутящего момента от шпинделя на заготовку используют поводковый патрон (рисунок 6.19, ж) и хомутик (рисунок 6.19, з). Для установки в центрах заготовку необходимо зацентрировать. Центровые отверстия выполняют специальными центровочными сверлами.</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При отношении </w:t>
      </w:r>
      <w:r w:rsidRPr="00862422">
        <w:rPr>
          <w:position w:val="-30"/>
          <w:sz w:val="28"/>
          <w:szCs w:val="28"/>
        </w:rPr>
        <w:object w:dxaOrig="980" w:dyaOrig="680">
          <v:shape id="_x0000_i1053" type="#_x0000_t75" style="width:48.75pt;height:33.75pt" o:ole="">
            <v:imagedata r:id="rId83" o:title=""/>
          </v:shape>
          <o:OLEObject Type="Embed" ProgID="Equation.3" ShapeID="_x0000_i1053" DrawAspect="Content" ObjectID="_1609832058" r:id="rId84"/>
        </w:object>
      </w:r>
      <w:r w:rsidRPr="00862422">
        <w:rPr>
          <w:sz w:val="28"/>
          <w:szCs w:val="28"/>
        </w:rPr>
        <w:t xml:space="preserve"> заготовку устанавливают в центрах или патроне с поджатием задним центром; для передачи на заготовку крутящего момента используют поводковый патрон и хомутик, а для уменьшения деформации заготовки от сил резания дополнительно применяют люнеты.</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Подвижный (открытый) люнет (рисунок </w:t>
      </w:r>
      <w:r>
        <w:rPr>
          <w:sz w:val="28"/>
          <w:szCs w:val="28"/>
        </w:rPr>
        <w:t>1</w:t>
      </w:r>
      <w:r w:rsidRPr="00862422">
        <w:rPr>
          <w:sz w:val="28"/>
          <w:szCs w:val="28"/>
        </w:rPr>
        <w:t xml:space="preserve">.19, и) устанавливают на продольном суппорте станка, неподвижный (закрытый) (рисунок </w:t>
      </w:r>
      <w:r>
        <w:rPr>
          <w:sz w:val="28"/>
          <w:szCs w:val="28"/>
        </w:rPr>
        <w:t>1</w:t>
      </w:r>
      <w:r w:rsidRPr="00862422">
        <w:rPr>
          <w:sz w:val="28"/>
          <w:szCs w:val="28"/>
        </w:rPr>
        <w:t>.19, к) закрепляют на станине. Усилие резания воспринимается опорами люнетов, что уменьшает деформация заготовок и обеспечивает повышенную жесткость системы СПИД.</w:t>
      </w:r>
    </w:p>
    <w:p w:rsidR="006A4323" w:rsidRPr="00862422" w:rsidRDefault="006A4323" w:rsidP="006A4323">
      <w:pPr>
        <w:widowControl w:val="0"/>
        <w:spacing w:line="360" w:lineRule="auto"/>
        <w:jc w:val="center"/>
        <w:rPr>
          <w:sz w:val="28"/>
          <w:szCs w:val="28"/>
        </w:rPr>
      </w:pPr>
      <w:r w:rsidRPr="00862422">
        <w:rPr>
          <w:sz w:val="28"/>
          <w:szCs w:val="28"/>
        </w:rPr>
        <w:t xml:space="preserve">Рисунок </w:t>
      </w:r>
      <w:r>
        <w:rPr>
          <w:sz w:val="28"/>
          <w:szCs w:val="28"/>
        </w:rPr>
        <w:t>1</w:t>
      </w:r>
      <w:r w:rsidRPr="00862422">
        <w:rPr>
          <w:sz w:val="28"/>
          <w:szCs w:val="28"/>
        </w:rPr>
        <w:t>.19 – Приспособления для закрепления заготовок на токарных станках</w:t>
      </w:r>
    </w:p>
    <w:p w:rsidR="006A4323" w:rsidRPr="00862422" w:rsidRDefault="006A4323" w:rsidP="006A4323">
      <w:pPr>
        <w:widowControl w:val="0"/>
        <w:spacing w:line="360" w:lineRule="auto"/>
        <w:ind w:firstLine="709"/>
        <w:jc w:val="both"/>
        <w:rPr>
          <w:sz w:val="28"/>
          <w:szCs w:val="28"/>
        </w:rPr>
      </w:pPr>
      <w:r w:rsidRPr="00CF020C">
        <w:rPr>
          <w:spacing w:val="-10"/>
          <w:sz w:val="28"/>
          <w:szCs w:val="28"/>
        </w:rPr>
        <w:t xml:space="preserve">Центры бывают опорные (рисунок 1.19, б), срезанные (рисунок 1.19, в), </w:t>
      </w:r>
      <w:r w:rsidRPr="00862422">
        <w:rPr>
          <w:sz w:val="28"/>
          <w:szCs w:val="28"/>
        </w:rPr>
        <w:t xml:space="preserve">шариковые (рисунок </w:t>
      </w:r>
      <w:r>
        <w:rPr>
          <w:sz w:val="28"/>
          <w:szCs w:val="28"/>
        </w:rPr>
        <w:t>1</w:t>
      </w:r>
      <w:r w:rsidRPr="00862422">
        <w:rPr>
          <w:sz w:val="28"/>
          <w:szCs w:val="28"/>
        </w:rPr>
        <w:t xml:space="preserve">.19, г), обратные (рисунок </w:t>
      </w:r>
      <w:r>
        <w:rPr>
          <w:sz w:val="28"/>
          <w:szCs w:val="28"/>
        </w:rPr>
        <w:t>1</w:t>
      </w:r>
      <w:r w:rsidRPr="00862422">
        <w:rPr>
          <w:sz w:val="28"/>
          <w:szCs w:val="28"/>
        </w:rPr>
        <w:t xml:space="preserve">.19, д) и вращающиеся (рисунок </w:t>
      </w:r>
      <w:r>
        <w:rPr>
          <w:sz w:val="28"/>
          <w:szCs w:val="28"/>
        </w:rPr>
        <w:t>1</w:t>
      </w:r>
      <w:r w:rsidRPr="00862422">
        <w:rPr>
          <w:sz w:val="28"/>
          <w:szCs w:val="28"/>
        </w:rPr>
        <w:t>.19, е).</w:t>
      </w:r>
    </w:p>
    <w:p w:rsidR="006A4323" w:rsidRPr="00862422" w:rsidRDefault="006A4323" w:rsidP="006A4323">
      <w:pPr>
        <w:widowControl w:val="0"/>
        <w:spacing w:line="360" w:lineRule="auto"/>
        <w:ind w:firstLine="709"/>
        <w:jc w:val="both"/>
        <w:rPr>
          <w:sz w:val="28"/>
          <w:szCs w:val="28"/>
        </w:rPr>
      </w:pPr>
      <w:r w:rsidRPr="00862422">
        <w:rPr>
          <w:sz w:val="28"/>
          <w:szCs w:val="28"/>
        </w:rPr>
        <w:t xml:space="preserve">Подвижный (открытый) люнет (рисунок </w:t>
      </w:r>
      <w:r>
        <w:rPr>
          <w:sz w:val="28"/>
          <w:szCs w:val="28"/>
        </w:rPr>
        <w:t>1</w:t>
      </w:r>
      <w:r w:rsidRPr="00862422">
        <w:rPr>
          <w:sz w:val="28"/>
          <w:szCs w:val="28"/>
        </w:rPr>
        <w:t xml:space="preserve">.19, и) устанавливают на продольном суппорте станка, неподвижный (закрытый) (рисунок </w:t>
      </w:r>
      <w:r>
        <w:rPr>
          <w:sz w:val="28"/>
          <w:szCs w:val="28"/>
        </w:rPr>
        <w:t>1</w:t>
      </w:r>
      <w:r w:rsidRPr="00862422">
        <w:rPr>
          <w:sz w:val="28"/>
          <w:szCs w:val="28"/>
        </w:rPr>
        <w:t>.19, к) закрепляют на станине. Усилие резания воспринимается опорами люнетов, что уменьшает деформация заготовок и обеспечивает повышенную жесткость системы СПИД.</w:t>
      </w:r>
    </w:p>
    <w:p w:rsidR="006A4323" w:rsidRPr="00862422" w:rsidRDefault="006A4323" w:rsidP="006A4323">
      <w:pPr>
        <w:widowControl w:val="0"/>
        <w:spacing w:line="360" w:lineRule="auto"/>
        <w:ind w:firstLine="709"/>
        <w:jc w:val="both"/>
        <w:rPr>
          <w:sz w:val="28"/>
          <w:szCs w:val="28"/>
        </w:rPr>
      </w:pPr>
      <w:r w:rsidRPr="00862422">
        <w:rPr>
          <w:sz w:val="28"/>
          <w:szCs w:val="28"/>
        </w:rPr>
        <w:t xml:space="preserve">Для обработки заготовок типа втулок, колец и стаканов применяют конические оправки (рисунок </w:t>
      </w:r>
      <w:r>
        <w:rPr>
          <w:sz w:val="28"/>
          <w:szCs w:val="28"/>
        </w:rPr>
        <w:t>1</w:t>
      </w:r>
      <w:r w:rsidRPr="00862422">
        <w:rPr>
          <w:sz w:val="28"/>
          <w:szCs w:val="28"/>
        </w:rPr>
        <w:t xml:space="preserve">.19, м) с разжимными упругими элементами цангами, оправки с гофрированными втулками (рисунок </w:t>
      </w:r>
      <w:r>
        <w:rPr>
          <w:sz w:val="28"/>
          <w:szCs w:val="28"/>
        </w:rPr>
        <w:t>1</w:t>
      </w:r>
      <w:r w:rsidRPr="00862422">
        <w:rPr>
          <w:sz w:val="28"/>
          <w:szCs w:val="28"/>
        </w:rPr>
        <w:t>.19, н) и другие.</w:t>
      </w:r>
    </w:p>
    <w:p w:rsidR="00ED683D" w:rsidRPr="00862422" w:rsidRDefault="00ED683D" w:rsidP="00ED683D">
      <w:pPr>
        <w:widowControl w:val="0"/>
        <w:spacing w:line="360" w:lineRule="auto"/>
        <w:ind w:firstLine="709"/>
        <w:jc w:val="both"/>
        <w:rPr>
          <w:sz w:val="28"/>
          <w:szCs w:val="28"/>
        </w:rPr>
      </w:pPr>
    </w:p>
    <w:p w:rsidR="00ED683D" w:rsidRPr="00862422" w:rsidRDefault="00ED683D" w:rsidP="00ED683D">
      <w:pPr>
        <w:widowControl w:val="0"/>
        <w:spacing w:line="360" w:lineRule="auto"/>
        <w:ind w:firstLine="709"/>
        <w:jc w:val="both"/>
        <w:rPr>
          <w:sz w:val="28"/>
          <w:szCs w:val="28"/>
        </w:rPr>
      </w:pPr>
    </w:p>
    <w:p w:rsidR="00ED683D" w:rsidRPr="00862422" w:rsidRDefault="00ED683D" w:rsidP="00ED683D">
      <w:pPr>
        <w:widowControl w:val="0"/>
        <w:jc w:val="center"/>
        <w:rPr>
          <w:sz w:val="28"/>
          <w:szCs w:val="28"/>
        </w:rPr>
      </w:pPr>
      <w:r w:rsidRPr="00862422">
        <w:rPr>
          <w:noProof/>
          <w:sz w:val="28"/>
          <w:szCs w:val="28"/>
        </w:rPr>
        <w:drawing>
          <wp:inline distT="0" distB="0" distL="0" distR="0">
            <wp:extent cx="5076825" cy="38671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76825" cy="3867150"/>
                    </a:xfrm>
                    <a:prstGeom prst="rect">
                      <a:avLst/>
                    </a:prstGeom>
                    <a:noFill/>
                    <a:ln>
                      <a:noFill/>
                    </a:ln>
                  </pic:spPr>
                </pic:pic>
              </a:graphicData>
            </a:graphic>
          </wp:inline>
        </w:drawing>
      </w:r>
    </w:p>
    <w:p w:rsidR="00ED683D" w:rsidRPr="00862422" w:rsidRDefault="00ED683D" w:rsidP="00ED683D">
      <w:pPr>
        <w:widowControl w:val="0"/>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а) трехкулачковый самоцентрирующийся патрон; б) центр опорный; в) центр срезанный) г) центр шариковый; д) центр обратный; е) вращающиеся; ж) поводковый патрон; з) хомутик; и) подвижный (открытый) люнет; к) неподвижный (закрытый) люнет; л) коническая оправка; м) цанговая оправка; н) оправка с гофрированными втулками</w:t>
      </w:r>
    </w:p>
    <w:p w:rsidR="00ED683D" w:rsidRPr="00862422" w:rsidRDefault="00ED683D" w:rsidP="00ED683D">
      <w:pPr>
        <w:widowControl w:val="0"/>
        <w:spacing w:line="360" w:lineRule="auto"/>
        <w:ind w:firstLine="709"/>
        <w:jc w:val="both"/>
        <w:rPr>
          <w:sz w:val="28"/>
          <w:szCs w:val="28"/>
        </w:rPr>
      </w:pPr>
    </w:p>
    <w:p w:rsidR="00ED683D" w:rsidRPr="00862422" w:rsidRDefault="00ED683D" w:rsidP="00ED683D">
      <w:pPr>
        <w:widowControl w:val="0"/>
        <w:ind w:firstLine="709"/>
        <w:jc w:val="both"/>
        <w:rPr>
          <w:sz w:val="28"/>
          <w:szCs w:val="28"/>
        </w:rPr>
      </w:pPr>
    </w:p>
    <w:p w:rsidR="00ED683D" w:rsidRDefault="00ED683D" w:rsidP="00ED683D">
      <w:pPr>
        <w:widowControl w:val="0"/>
        <w:ind w:firstLine="709"/>
        <w:jc w:val="both"/>
        <w:rPr>
          <w:sz w:val="28"/>
          <w:szCs w:val="28"/>
        </w:rPr>
      </w:pPr>
    </w:p>
    <w:p w:rsidR="00ED683D" w:rsidRDefault="00ED683D" w:rsidP="00ED683D">
      <w:pPr>
        <w:widowControl w:val="0"/>
        <w:ind w:firstLine="709"/>
        <w:jc w:val="both"/>
        <w:rPr>
          <w:sz w:val="28"/>
          <w:szCs w:val="28"/>
        </w:rPr>
      </w:pPr>
    </w:p>
    <w:p w:rsidR="00ED683D" w:rsidRDefault="00ED683D" w:rsidP="00ED683D">
      <w:pPr>
        <w:widowControl w:val="0"/>
        <w:ind w:firstLine="709"/>
        <w:jc w:val="both"/>
        <w:rPr>
          <w:sz w:val="28"/>
          <w:szCs w:val="28"/>
        </w:rPr>
      </w:pPr>
    </w:p>
    <w:p w:rsidR="00FA0ADB" w:rsidRPr="00310377" w:rsidRDefault="00FA0ADB" w:rsidP="00FA0ADB">
      <w:pPr>
        <w:jc w:val="both"/>
        <w:rPr>
          <w:b/>
          <w:sz w:val="28"/>
          <w:szCs w:val="28"/>
        </w:rPr>
      </w:pPr>
    </w:p>
    <w:p w:rsidR="00FA0ADB" w:rsidRPr="00443A15" w:rsidRDefault="00FA0ADB" w:rsidP="00FA0ADB">
      <w:pPr>
        <w:spacing w:line="360" w:lineRule="auto"/>
        <w:jc w:val="both"/>
        <w:rPr>
          <w:sz w:val="28"/>
          <w:szCs w:val="28"/>
        </w:rPr>
      </w:pPr>
    </w:p>
    <w:p w:rsidR="00FA0ADB" w:rsidRPr="00BE0F68" w:rsidRDefault="00FA0ADB" w:rsidP="00FA0ADB">
      <w:pPr>
        <w:spacing w:line="360" w:lineRule="auto"/>
        <w:jc w:val="center"/>
        <w:rPr>
          <w:b/>
          <w:sz w:val="28"/>
          <w:szCs w:val="28"/>
        </w:rPr>
      </w:pPr>
    </w:p>
    <w:p w:rsidR="006A4323" w:rsidRDefault="006A4323" w:rsidP="00FA0ADB">
      <w:pPr>
        <w:spacing w:after="200" w:line="276" w:lineRule="auto"/>
        <w:rPr>
          <w:b/>
          <w:sz w:val="28"/>
          <w:szCs w:val="28"/>
        </w:rPr>
      </w:pPr>
    </w:p>
    <w:p w:rsidR="00B617D8" w:rsidRDefault="00B617D8" w:rsidP="00FA0ADB">
      <w:pPr>
        <w:spacing w:after="200" w:line="276" w:lineRule="auto"/>
        <w:rPr>
          <w:rFonts w:eastAsiaTheme="majorEastAsia"/>
          <w:b/>
          <w:bCs/>
          <w:sz w:val="28"/>
          <w:szCs w:val="28"/>
        </w:rPr>
      </w:pPr>
      <w:r>
        <w:br w:type="page"/>
      </w:r>
    </w:p>
    <w:p w:rsidR="00BE0F68" w:rsidRPr="00487890" w:rsidRDefault="00BE0F68" w:rsidP="00C95B24">
      <w:pPr>
        <w:pStyle w:val="1"/>
        <w:spacing w:line="360" w:lineRule="auto"/>
        <w:jc w:val="center"/>
        <w:rPr>
          <w:rFonts w:ascii="Times New Roman" w:hAnsi="Times New Roman" w:cs="Times New Roman"/>
          <w:b w:val="0"/>
          <w:color w:val="auto"/>
        </w:rPr>
      </w:pPr>
      <w:bookmarkStart w:id="6" w:name="_Toc532816943"/>
      <w:r w:rsidRPr="00487890">
        <w:rPr>
          <w:rFonts w:ascii="Times New Roman" w:hAnsi="Times New Roman" w:cs="Times New Roman"/>
          <w:color w:val="auto"/>
        </w:rPr>
        <w:lastRenderedPageBreak/>
        <w:t xml:space="preserve">Занятие № </w:t>
      </w:r>
      <w:r w:rsidR="00640406">
        <w:rPr>
          <w:rFonts w:ascii="Times New Roman" w:hAnsi="Times New Roman" w:cs="Times New Roman"/>
          <w:color w:val="auto"/>
        </w:rPr>
        <w:t>11</w:t>
      </w:r>
      <w:r w:rsidRPr="00487890">
        <w:rPr>
          <w:rFonts w:ascii="Times New Roman" w:hAnsi="Times New Roman" w:cs="Times New Roman"/>
          <w:color w:val="auto"/>
        </w:rPr>
        <w:t>: «</w:t>
      </w:r>
      <w:r w:rsidR="00640406">
        <w:rPr>
          <w:rFonts w:ascii="Times New Roman" w:hAnsi="Times New Roman" w:cs="Times New Roman"/>
          <w:color w:val="auto"/>
        </w:rPr>
        <w:t>Обработка наружных цилиндрических поверхностей, торцов, уступов</w:t>
      </w:r>
      <w:r w:rsidR="00ED683D">
        <w:rPr>
          <w:rFonts w:ascii="Times New Roman" w:hAnsi="Times New Roman" w:cs="Times New Roman"/>
          <w:color w:val="auto"/>
        </w:rPr>
        <w:t>, канавок, отрезание заготовок</w:t>
      </w:r>
      <w:r w:rsidRPr="00487890">
        <w:rPr>
          <w:rFonts w:ascii="Times New Roman" w:hAnsi="Times New Roman" w:cs="Times New Roman"/>
          <w:color w:val="auto"/>
        </w:rPr>
        <w:t>»</w:t>
      </w:r>
      <w:bookmarkEnd w:id="6"/>
    </w:p>
    <w:p w:rsidR="00D066D2" w:rsidRPr="00F7741F" w:rsidRDefault="00D066D2" w:rsidP="00C95B24">
      <w:pPr>
        <w:spacing w:line="360" w:lineRule="auto"/>
        <w:rPr>
          <w:sz w:val="28"/>
          <w:szCs w:val="28"/>
        </w:rPr>
      </w:pPr>
    </w:p>
    <w:p w:rsidR="00D56D24" w:rsidRPr="00310377" w:rsidRDefault="00D56D24" w:rsidP="006A4323">
      <w:pPr>
        <w:tabs>
          <w:tab w:val="left" w:pos="360"/>
        </w:tabs>
        <w:spacing w:line="360" w:lineRule="auto"/>
        <w:ind w:firstLine="851"/>
        <w:jc w:val="both"/>
        <w:rPr>
          <w:sz w:val="28"/>
          <w:szCs w:val="28"/>
        </w:rPr>
      </w:pPr>
      <w:r w:rsidRPr="00D56D24">
        <w:rPr>
          <w:b/>
          <w:sz w:val="28"/>
          <w:szCs w:val="28"/>
        </w:rPr>
        <w:t>Цели занятия</w:t>
      </w:r>
      <w:r w:rsidRPr="00310377">
        <w:rPr>
          <w:sz w:val="28"/>
          <w:szCs w:val="28"/>
        </w:rPr>
        <w:t>: на основе теоретических знаний и практич</w:t>
      </w:r>
      <w:r w:rsidR="00A0019B">
        <w:rPr>
          <w:sz w:val="28"/>
          <w:szCs w:val="28"/>
        </w:rPr>
        <w:t>еских умений обучающийся должен:</w:t>
      </w:r>
      <w:r w:rsidRPr="00310377">
        <w:rPr>
          <w:sz w:val="28"/>
          <w:szCs w:val="28"/>
        </w:rPr>
        <w:t xml:space="preserve"> </w:t>
      </w:r>
    </w:p>
    <w:p w:rsidR="00D56D24" w:rsidRPr="004B7F6A" w:rsidRDefault="00D56D24" w:rsidP="006A4323">
      <w:pPr>
        <w:spacing w:line="360" w:lineRule="auto"/>
        <w:ind w:firstLine="851"/>
        <w:jc w:val="both"/>
        <w:rPr>
          <w:b/>
          <w:sz w:val="28"/>
          <w:szCs w:val="28"/>
          <w:lang w:eastAsia="ar-SA"/>
        </w:rPr>
      </w:pPr>
      <w:r w:rsidRPr="004B7F6A">
        <w:rPr>
          <w:b/>
          <w:sz w:val="28"/>
          <w:szCs w:val="28"/>
          <w:lang w:eastAsia="ar-SA"/>
        </w:rPr>
        <w:t xml:space="preserve">Знать: </w:t>
      </w:r>
    </w:p>
    <w:p w:rsidR="00D56D24" w:rsidRPr="006A4323" w:rsidRDefault="006A4323" w:rsidP="00AC13B3">
      <w:pPr>
        <w:widowControl w:val="0"/>
        <w:numPr>
          <w:ilvl w:val="0"/>
          <w:numId w:val="3"/>
        </w:numPr>
        <w:autoSpaceDE w:val="0"/>
        <w:autoSpaceDN w:val="0"/>
        <w:adjustRightInd w:val="0"/>
        <w:spacing w:line="360" w:lineRule="auto"/>
        <w:ind w:left="357" w:hanging="357"/>
        <w:jc w:val="both"/>
        <w:rPr>
          <w:bCs/>
          <w:spacing w:val="-6"/>
          <w:sz w:val="28"/>
          <w:szCs w:val="28"/>
        </w:rPr>
      </w:pPr>
      <w:r>
        <w:rPr>
          <w:sz w:val="28"/>
          <w:szCs w:val="28"/>
        </w:rPr>
        <w:t>о</w:t>
      </w:r>
      <w:r w:rsidRPr="006A4323">
        <w:rPr>
          <w:sz w:val="28"/>
          <w:szCs w:val="28"/>
        </w:rPr>
        <w:t>бработк</w:t>
      </w:r>
      <w:r>
        <w:rPr>
          <w:sz w:val="28"/>
          <w:szCs w:val="28"/>
        </w:rPr>
        <w:t>у</w:t>
      </w:r>
      <w:r w:rsidRPr="006A4323">
        <w:rPr>
          <w:sz w:val="28"/>
          <w:szCs w:val="28"/>
        </w:rPr>
        <w:t xml:space="preserve"> наружных цилиндрических поверхностей, торцов, уступов, канавок, отрезание заготовок</w:t>
      </w:r>
      <w:r w:rsidR="00D56D24" w:rsidRPr="006A4323">
        <w:rPr>
          <w:bCs/>
          <w:spacing w:val="-6"/>
          <w:sz w:val="28"/>
          <w:szCs w:val="28"/>
        </w:rPr>
        <w:t>.</w:t>
      </w:r>
    </w:p>
    <w:p w:rsidR="00D56D24" w:rsidRDefault="00D56D24" w:rsidP="00C95B24">
      <w:pPr>
        <w:tabs>
          <w:tab w:val="left" w:pos="360"/>
        </w:tabs>
        <w:spacing w:line="360" w:lineRule="auto"/>
        <w:jc w:val="both"/>
        <w:rPr>
          <w:b/>
          <w:sz w:val="28"/>
          <w:szCs w:val="28"/>
          <w:lang w:eastAsia="ar-SA"/>
        </w:rPr>
      </w:pPr>
    </w:p>
    <w:p w:rsidR="00ED683D" w:rsidRDefault="00E540E3" w:rsidP="00ED683D">
      <w:pPr>
        <w:spacing w:line="360" w:lineRule="auto"/>
        <w:jc w:val="center"/>
        <w:rPr>
          <w:b/>
          <w:sz w:val="28"/>
          <w:szCs w:val="28"/>
        </w:rPr>
      </w:pPr>
      <w:r>
        <w:rPr>
          <w:b/>
          <w:sz w:val="28"/>
          <w:szCs w:val="28"/>
        </w:rPr>
        <w:t>Теоретический материал</w:t>
      </w:r>
      <w:bookmarkStart w:id="7" w:name="_Toc532816946"/>
    </w:p>
    <w:p w:rsidR="00ED683D" w:rsidRPr="00862422" w:rsidRDefault="00ED683D" w:rsidP="00ED683D">
      <w:pPr>
        <w:widowControl w:val="0"/>
        <w:spacing w:line="360" w:lineRule="auto"/>
        <w:ind w:firstLine="709"/>
        <w:jc w:val="both"/>
        <w:rPr>
          <w:sz w:val="28"/>
          <w:szCs w:val="28"/>
        </w:rPr>
      </w:pPr>
      <w:r w:rsidRPr="00862422">
        <w:rPr>
          <w:sz w:val="28"/>
          <w:szCs w:val="28"/>
        </w:rPr>
        <w:t>Наружные цилиндрические поверхности обрабатывают проходными резцами, внутренние – расточными. Если отверстие должно быть получено в сплошной заготовке, его предварительно просверливают.</w:t>
      </w:r>
    </w:p>
    <w:p w:rsidR="00ED683D" w:rsidRPr="00862422" w:rsidRDefault="00ED683D" w:rsidP="00ED683D">
      <w:pPr>
        <w:widowControl w:val="0"/>
        <w:spacing w:line="360" w:lineRule="auto"/>
        <w:ind w:firstLine="709"/>
        <w:jc w:val="both"/>
        <w:rPr>
          <w:sz w:val="28"/>
          <w:szCs w:val="28"/>
        </w:rPr>
      </w:pPr>
      <w:r w:rsidRPr="00862422">
        <w:rPr>
          <w:sz w:val="28"/>
          <w:szCs w:val="28"/>
        </w:rPr>
        <w:t>В зависимости от формы и размеров заготовки для ее закрепления  используют патроны, оправки и т.п. Заготовки валов в зависимости от отношения длины к диметру обычно закрепляют так:</w:t>
      </w:r>
    </w:p>
    <w:p w:rsidR="00ED683D" w:rsidRPr="00862422" w:rsidRDefault="00ED683D" w:rsidP="00AC13B3">
      <w:pPr>
        <w:widowControl w:val="0"/>
        <w:numPr>
          <w:ilvl w:val="0"/>
          <w:numId w:val="9"/>
        </w:numPr>
        <w:jc w:val="both"/>
        <w:rPr>
          <w:sz w:val="28"/>
          <w:szCs w:val="28"/>
        </w:rPr>
      </w:pPr>
      <w:r w:rsidRPr="00862422">
        <w:rPr>
          <w:sz w:val="28"/>
          <w:szCs w:val="28"/>
        </w:rPr>
        <w:t xml:space="preserve">при </w:t>
      </w:r>
      <w:r w:rsidRPr="00862422">
        <w:rPr>
          <w:position w:val="-24"/>
          <w:sz w:val="28"/>
          <w:szCs w:val="28"/>
        </w:rPr>
        <w:object w:dxaOrig="300" w:dyaOrig="620">
          <v:shape id="_x0000_i1054" type="#_x0000_t75" style="width:15pt;height:30.75pt" o:ole="">
            <v:imagedata r:id="rId86" o:title=""/>
          </v:shape>
          <o:OLEObject Type="Embed" ProgID="Equation.3" ShapeID="_x0000_i1054" DrawAspect="Content" ObjectID="_1609832059" r:id="rId87"/>
        </w:object>
      </w:r>
      <w:r w:rsidRPr="00862422">
        <w:rPr>
          <w:sz w:val="28"/>
          <w:szCs w:val="28"/>
        </w:rPr>
        <w:t>&lt; 4 – в патроне;</w:t>
      </w:r>
    </w:p>
    <w:p w:rsidR="00ED683D" w:rsidRPr="00862422" w:rsidRDefault="00ED683D" w:rsidP="00AC13B3">
      <w:pPr>
        <w:widowControl w:val="0"/>
        <w:numPr>
          <w:ilvl w:val="0"/>
          <w:numId w:val="9"/>
        </w:numPr>
        <w:jc w:val="both"/>
        <w:rPr>
          <w:sz w:val="28"/>
          <w:szCs w:val="28"/>
        </w:rPr>
      </w:pPr>
      <w:r w:rsidRPr="00862422">
        <w:rPr>
          <w:sz w:val="28"/>
          <w:szCs w:val="28"/>
        </w:rPr>
        <w:t xml:space="preserve">при </w:t>
      </w:r>
      <w:r w:rsidRPr="00862422">
        <w:rPr>
          <w:position w:val="-24"/>
          <w:sz w:val="28"/>
          <w:szCs w:val="28"/>
        </w:rPr>
        <w:object w:dxaOrig="1160" w:dyaOrig="620">
          <v:shape id="_x0000_i1055" type="#_x0000_t75" style="width:57.75pt;height:30.75pt" o:ole="">
            <v:imagedata r:id="rId88" o:title=""/>
          </v:shape>
          <o:OLEObject Type="Embed" ProgID="Equation.3" ShapeID="_x0000_i1055" DrawAspect="Content" ObjectID="_1609832060" r:id="rId89"/>
        </w:object>
      </w:r>
      <w:r w:rsidRPr="00862422">
        <w:rPr>
          <w:sz w:val="28"/>
          <w:szCs w:val="28"/>
        </w:rPr>
        <w:t xml:space="preserve"> – в центрах;</w:t>
      </w:r>
    </w:p>
    <w:p w:rsidR="00ED683D" w:rsidRPr="00862422" w:rsidRDefault="00ED683D" w:rsidP="00AC13B3">
      <w:pPr>
        <w:widowControl w:val="0"/>
        <w:numPr>
          <w:ilvl w:val="0"/>
          <w:numId w:val="9"/>
        </w:numPr>
        <w:jc w:val="both"/>
        <w:rPr>
          <w:sz w:val="28"/>
          <w:szCs w:val="28"/>
        </w:rPr>
      </w:pPr>
      <w:r w:rsidRPr="00862422">
        <w:rPr>
          <w:sz w:val="28"/>
          <w:szCs w:val="28"/>
        </w:rPr>
        <w:t xml:space="preserve">при </w:t>
      </w:r>
      <w:r w:rsidRPr="00862422">
        <w:rPr>
          <w:position w:val="-24"/>
          <w:sz w:val="28"/>
          <w:szCs w:val="28"/>
        </w:rPr>
        <w:object w:dxaOrig="300" w:dyaOrig="620">
          <v:shape id="_x0000_i1056" type="#_x0000_t75" style="width:15pt;height:30.75pt" o:ole="">
            <v:imagedata r:id="rId90" o:title=""/>
          </v:shape>
          <o:OLEObject Type="Embed" ProgID="Equation.3" ShapeID="_x0000_i1056" DrawAspect="Content" ObjectID="_1609832061" r:id="rId91"/>
        </w:object>
      </w:r>
      <w:r w:rsidRPr="00862422">
        <w:rPr>
          <w:sz w:val="28"/>
          <w:szCs w:val="28"/>
        </w:rPr>
        <w:t xml:space="preserve"> &gt; 12 – в центрах и люнете.</w:t>
      </w:r>
    </w:p>
    <w:p w:rsidR="00ED683D" w:rsidRPr="00862422" w:rsidRDefault="00ED683D" w:rsidP="00ED683D">
      <w:pPr>
        <w:widowControl w:val="0"/>
        <w:spacing w:line="360" w:lineRule="auto"/>
        <w:ind w:firstLine="709"/>
        <w:jc w:val="both"/>
        <w:rPr>
          <w:sz w:val="28"/>
          <w:szCs w:val="28"/>
        </w:rPr>
      </w:pPr>
      <w:r w:rsidRPr="00862422">
        <w:rPr>
          <w:sz w:val="28"/>
          <w:szCs w:val="28"/>
        </w:rPr>
        <w:t>В торцах заготовки, устанавливаемой в центрах, просверливают центровочные отверстия одинаковые с обеих сторон даже, если диаметры концевых шеек различны.</w:t>
      </w:r>
    </w:p>
    <w:p w:rsidR="00ED683D" w:rsidRPr="00862422" w:rsidRDefault="00ED683D" w:rsidP="00ED683D">
      <w:pPr>
        <w:widowControl w:val="0"/>
        <w:spacing w:line="360" w:lineRule="auto"/>
        <w:ind w:firstLine="709"/>
        <w:jc w:val="both"/>
        <w:rPr>
          <w:sz w:val="28"/>
          <w:szCs w:val="28"/>
        </w:rPr>
      </w:pPr>
      <w:r w:rsidRPr="00862422">
        <w:rPr>
          <w:sz w:val="28"/>
          <w:szCs w:val="28"/>
        </w:rPr>
        <w:t>Центровые отверстия выполняются двух типов:</w:t>
      </w:r>
    </w:p>
    <w:p w:rsidR="00ED683D" w:rsidRPr="00862422" w:rsidRDefault="00ED683D" w:rsidP="00AC13B3">
      <w:pPr>
        <w:widowControl w:val="0"/>
        <w:numPr>
          <w:ilvl w:val="0"/>
          <w:numId w:val="10"/>
        </w:numPr>
        <w:spacing w:line="360" w:lineRule="auto"/>
        <w:jc w:val="both"/>
        <w:rPr>
          <w:sz w:val="28"/>
          <w:szCs w:val="28"/>
        </w:rPr>
      </w:pPr>
      <w:r w:rsidRPr="00862422">
        <w:rPr>
          <w:sz w:val="28"/>
          <w:szCs w:val="28"/>
        </w:rPr>
        <w:t>тип А – при ровных торцевых поверхностях;</w:t>
      </w:r>
    </w:p>
    <w:p w:rsidR="00ED683D" w:rsidRPr="00862422" w:rsidRDefault="00ED683D" w:rsidP="00AC13B3">
      <w:pPr>
        <w:widowControl w:val="0"/>
        <w:numPr>
          <w:ilvl w:val="0"/>
          <w:numId w:val="10"/>
        </w:numPr>
        <w:spacing w:line="360" w:lineRule="auto"/>
        <w:jc w:val="both"/>
        <w:rPr>
          <w:sz w:val="28"/>
          <w:szCs w:val="28"/>
        </w:rPr>
      </w:pPr>
      <w:r w:rsidRPr="00862422">
        <w:rPr>
          <w:sz w:val="28"/>
          <w:szCs w:val="28"/>
        </w:rPr>
        <w:t>тип Б – при неровных торцевых поверхностях или при неоднократной переустановке заготовки.</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Отверстия выполняются цилиндрическими сверлами (рисунок </w:t>
      </w:r>
      <w:r>
        <w:rPr>
          <w:sz w:val="28"/>
          <w:szCs w:val="28"/>
        </w:rPr>
        <w:t>1</w:t>
      </w:r>
      <w:r w:rsidRPr="00862422">
        <w:rPr>
          <w:sz w:val="28"/>
          <w:szCs w:val="28"/>
        </w:rPr>
        <w:t xml:space="preserve">.20, б, в) или специальными комбинированными сверлами (рисунок </w:t>
      </w:r>
      <w:r>
        <w:rPr>
          <w:sz w:val="28"/>
          <w:szCs w:val="28"/>
        </w:rPr>
        <w:t>1</w:t>
      </w:r>
      <w:r w:rsidRPr="00862422">
        <w:rPr>
          <w:sz w:val="28"/>
          <w:szCs w:val="28"/>
        </w:rPr>
        <w:t>.20, г, д).</w:t>
      </w:r>
    </w:p>
    <w:p w:rsidR="00ED683D" w:rsidRPr="00862422" w:rsidRDefault="00ED683D" w:rsidP="00ED683D">
      <w:pPr>
        <w:widowControl w:val="0"/>
        <w:spacing w:line="360" w:lineRule="auto"/>
        <w:ind w:firstLine="709"/>
        <w:jc w:val="both"/>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r w:rsidRPr="00862422">
        <w:rPr>
          <w:noProof/>
          <w:sz w:val="28"/>
          <w:szCs w:val="28"/>
        </w:rPr>
        <w:drawing>
          <wp:inline distT="0" distB="0" distL="0" distR="0">
            <wp:extent cx="3429000" cy="2971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0" cy="2971800"/>
                    </a:xfrm>
                    <a:prstGeom prst="rect">
                      <a:avLst/>
                    </a:prstGeom>
                    <a:noFill/>
                    <a:ln>
                      <a:noFill/>
                    </a:ln>
                  </pic:spPr>
                </pic:pic>
              </a:graphicData>
            </a:graphic>
          </wp:inline>
        </w:drawing>
      </w:r>
    </w:p>
    <w:p w:rsidR="00ED683D" w:rsidRPr="00862422" w:rsidRDefault="00ED683D" w:rsidP="00ED683D">
      <w:pPr>
        <w:widowControl w:val="0"/>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а) типы центровых отверстий; б) цилиндрическое сверло; в) зенковка; г) и д) специальные комбинированные сверла</w:t>
      </w:r>
    </w:p>
    <w:p w:rsidR="00ED683D" w:rsidRPr="00862422" w:rsidRDefault="00ED683D" w:rsidP="00ED683D">
      <w:pPr>
        <w:widowControl w:val="0"/>
        <w:spacing w:line="360" w:lineRule="auto"/>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А – при ровных торцовых поверхностях, Б – при неровных торцовых поверхностей;</w:t>
      </w:r>
    </w:p>
    <w:p w:rsidR="00ED683D" w:rsidRPr="00862422" w:rsidRDefault="00ED683D" w:rsidP="00ED683D">
      <w:pPr>
        <w:widowControl w:val="0"/>
        <w:spacing w:line="360" w:lineRule="auto"/>
        <w:ind w:firstLine="709"/>
        <w:jc w:val="both"/>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 xml:space="preserve">Рисунок </w:t>
      </w:r>
      <w:r>
        <w:rPr>
          <w:sz w:val="28"/>
          <w:szCs w:val="28"/>
        </w:rPr>
        <w:t>1</w:t>
      </w:r>
      <w:r w:rsidRPr="00862422">
        <w:rPr>
          <w:sz w:val="28"/>
          <w:szCs w:val="28"/>
        </w:rPr>
        <w:t>.20 – Центровые отверстия и инструмент для их получения</w:t>
      </w:r>
    </w:p>
    <w:p w:rsidR="00ED683D" w:rsidRPr="00862422" w:rsidRDefault="00ED683D" w:rsidP="00ED683D">
      <w:pPr>
        <w:widowControl w:val="0"/>
        <w:spacing w:line="360" w:lineRule="auto"/>
        <w:ind w:firstLine="709"/>
        <w:jc w:val="both"/>
        <w:rPr>
          <w:sz w:val="28"/>
          <w:szCs w:val="28"/>
        </w:rPr>
      </w:pPr>
    </w:p>
    <w:p w:rsidR="00ED683D" w:rsidRPr="00862422" w:rsidRDefault="00ED683D" w:rsidP="00ED683D">
      <w:pPr>
        <w:widowControl w:val="0"/>
        <w:spacing w:line="360" w:lineRule="auto"/>
        <w:ind w:firstLine="709"/>
        <w:jc w:val="both"/>
        <w:rPr>
          <w:sz w:val="28"/>
          <w:szCs w:val="28"/>
        </w:rPr>
      </w:pPr>
      <w:r w:rsidRPr="00862422">
        <w:rPr>
          <w:sz w:val="28"/>
          <w:szCs w:val="28"/>
        </w:rPr>
        <w:t xml:space="preserve">Центрирование производится на специализированных центровочных станках, на токарном станке в самоцентрирующемся патроне или с опорой заготовки на задний центр. В полученные отверстия устанавливают конус поддерживающего центра, головка которого вращается вместе с заготовкой (рисунок </w:t>
      </w:r>
      <w:r>
        <w:rPr>
          <w:sz w:val="28"/>
          <w:szCs w:val="28"/>
        </w:rPr>
        <w:t>1</w:t>
      </w:r>
      <w:r w:rsidRPr="00862422">
        <w:rPr>
          <w:sz w:val="28"/>
          <w:szCs w:val="28"/>
        </w:rPr>
        <w:t>.21). Перед установкой центра в отверстие, отверстие заполняют смазкой.</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Обработку наружных цилиндрических поверхностей ведут проходными упорными прямыми или отогнутыми резцами с главным углом в плане φ от 30 до 90 </w:t>
      </w:r>
      <w:r w:rsidRPr="00862422">
        <w:rPr>
          <w:sz w:val="28"/>
          <w:szCs w:val="28"/>
          <w:vertAlign w:val="superscript"/>
        </w:rPr>
        <w:t>о</w:t>
      </w:r>
      <w:r w:rsidRPr="00862422">
        <w:rPr>
          <w:sz w:val="28"/>
          <w:szCs w:val="28"/>
        </w:rPr>
        <w:t>. У резцов с φ = 90</w:t>
      </w:r>
      <w:r w:rsidRPr="00862422">
        <w:rPr>
          <w:sz w:val="28"/>
          <w:szCs w:val="28"/>
          <w:vertAlign w:val="superscript"/>
        </w:rPr>
        <w:t>о</w:t>
      </w:r>
      <w:r w:rsidRPr="00862422">
        <w:rPr>
          <w:sz w:val="28"/>
          <w:szCs w:val="28"/>
        </w:rPr>
        <w:t xml:space="preserve"> в работе участвует меньшая длина режущей кромки, чем у резцов с φ = (30 ÷ 90)</w:t>
      </w:r>
      <w:r w:rsidRPr="00862422">
        <w:rPr>
          <w:sz w:val="28"/>
          <w:szCs w:val="28"/>
          <w:vertAlign w:val="superscript"/>
        </w:rPr>
        <w:t>о</w:t>
      </w:r>
      <w:r w:rsidRPr="00862422">
        <w:rPr>
          <w:sz w:val="28"/>
          <w:szCs w:val="28"/>
        </w:rPr>
        <w:t xml:space="preserve">, поэтому стойкость упорных резцов меньше, чем проходных. Радиус закругления вершины резцов для чернового точения R от 0,1 до </w:t>
      </w:r>
      <w:smartTag w:uri="urn:schemas-microsoft-com:office:smarttags" w:element="metricconverter">
        <w:smartTagPr>
          <w:attr w:name="ProductID" w:val="1,0 мм"/>
        </w:smartTagPr>
        <w:r w:rsidRPr="00862422">
          <w:rPr>
            <w:sz w:val="28"/>
            <w:szCs w:val="28"/>
          </w:rPr>
          <w:t>1,0 мм</w:t>
        </w:r>
      </w:smartTag>
      <w:r w:rsidRPr="00862422">
        <w:rPr>
          <w:sz w:val="28"/>
          <w:szCs w:val="28"/>
        </w:rPr>
        <w:t xml:space="preserve">; для </w:t>
      </w:r>
      <w:r w:rsidRPr="00862422">
        <w:rPr>
          <w:sz w:val="28"/>
          <w:szCs w:val="28"/>
        </w:rPr>
        <w:lastRenderedPageBreak/>
        <w:t xml:space="preserve">получистового – R от 3 до </w:t>
      </w:r>
      <w:smartTag w:uri="urn:schemas-microsoft-com:office:smarttags" w:element="metricconverter">
        <w:smartTagPr>
          <w:attr w:name="ProductID" w:val="5 мм"/>
        </w:smartTagPr>
        <w:r w:rsidRPr="00862422">
          <w:rPr>
            <w:sz w:val="28"/>
            <w:szCs w:val="28"/>
          </w:rPr>
          <w:t>5 мм</w:t>
        </w:r>
      </w:smartTag>
      <w:r w:rsidRPr="00862422">
        <w:rPr>
          <w:sz w:val="28"/>
          <w:szCs w:val="28"/>
        </w:rPr>
        <w:t xml:space="preserve"> (чем больше радиус при вершине резца, тем чище обработанная поверхность).</w:t>
      </w:r>
    </w:p>
    <w:p w:rsidR="00ED683D" w:rsidRPr="00862422" w:rsidRDefault="00ED683D" w:rsidP="00ED683D">
      <w:pPr>
        <w:widowControl w:val="0"/>
        <w:jc w:val="center"/>
        <w:rPr>
          <w:sz w:val="28"/>
          <w:szCs w:val="28"/>
        </w:rPr>
      </w:pPr>
      <w:r w:rsidRPr="00862422">
        <w:rPr>
          <w:sz w:val="28"/>
          <w:szCs w:val="28"/>
        </w:rPr>
        <w:t>а)</w:t>
      </w:r>
    </w:p>
    <w:p w:rsidR="00ED683D" w:rsidRPr="00862422" w:rsidRDefault="00ED683D" w:rsidP="00ED683D">
      <w:pPr>
        <w:widowControl w:val="0"/>
        <w:jc w:val="both"/>
        <w:rPr>
          <w:sz w:val="28"/>
          <w:szCs w:val="28"/>
        </w:rPr>
      </w:pPr>
    </w:p>
    <w:p w:rsidR="00ED683D" w:rsidRPr="00862422" w:rsidRDefault="00ED683D" w:rsidP="00ED683D">
      <w:pPr>
        <w:widowControl w:val="0"/>
        <w:jc w:val="both"/>
        <w:rPr>
          <w:sz w:val="28"/>
          <w:szCs w:val="28"/>
        </w:rPr>
      </w:pPr>
      <w:r w:rsidRPr="00862422">
        <w:rPr>
          <w:noProof/>
          <w:sz w:val="28"/>
          <w:szCs w:val="28"/>
        </w:rPr>
        <w:drawing>
          <wp:inline distT="0" distB="0" distL="0" distR="0">
            <wp:extent cx="2628900" cy="11715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8900" cy="1171575"/>
                    </a:xfrm>
                    <a:prstGeom prst="rect">
                      <a:avLst/>
                    </a:prstGeom>
                    <a:noFill/>
                    <a:ln>
                      <a:noFill/>
                    </a:ln>
                  </pic:spPr>
                </pic:pic>
              </a:graphicData>
            </a:graphic>
          </wp:inline>
        </w:drawing>
      </w:r>
      <w:r w:rsidRPr="00862422">
        <w:rPr>
          <w:sz w:val="28"/>
          <w:szCs w:val="28"/>
        </w:rPr>
        <w:t xml:space="preserve">    </w:t>
      </w:r>
      <w:r w:rsidRPr="00862422">
        <w:rPr>
          <w:noProof/>
          <w:sz w:val="28"/>
          <w:szCs w:val="28"/>
        </w:rPr>
        <w:drawing>
          <wp:inline distT="0" distB="0" distL="0" distR="0">
            <wp:extent cx="2628900" cy="1295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8900" cy="1295400"/>
                    </a:xfrm>
                    <a:prstGeom prst="rect">
                      <a:avLst/>
                    </a:prstGeom>
                    <a:noFill/>
                    <a:ln>
                      <a:noFill/>
                    </a:ln>
                  </pic:spPr>
                </pic:pic>
              </a:graphicData>
            </a:graphic>
          </wp:inline>
        </w:drawing>
      </w:r>
    </w:p>
    <w:p w:rsidR="00ED683D" w:rsidRPr="00862422" w:rsidRDefault="00ED683D" w:rsidP="00ED683D">
      <w:pPr>
        <w:widowControl w:val="0"/>
        <w:jc w:val="both"/>
        <w:rPr>
          <w:sz w:val="28"/>
          <w:szCs w:val="28"/>
        </w:rPr>
      </w:pPr>
    </w:p>
    <w:p w:rsidR="00ED683D" w:rsidRPr="00862422" w:rsidRDefault="00ED683D" w:rsidP="00ED683D">
      <w:pPr>
        <w:widowControl w:val="0"/>
        <w:jc w:val="center"/>
        <w:rPr>
          <w:sz w:val="28"/>
          <w:szCs w:val="28"/>
        </w:rPr>
      </w:pPr>
      <w:r w:rsidRPr="00862422">
        <w:rPr>
          <w:sz w:val="28"/>
          <w:szCs w:val="28"/>
        </w:rPr>
        <w:t>б)</w:t>
      </w: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r w:rsidRPr="00862422">
        <w:rPr>
          <w:noProof/>
          <w:sz w:val="28"/>
          <w:szCs w:val="28"/>
        </w:rPr>
        <w:drawing>
          <wp:inline distT="0" distB="0" distL="0" distR="0">
            <wp:extent cx="2667000" cy="11334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1133475"/>
                    </a:xfrm>
                    <a:prstGeom prst="rect">
                      <a:avLst/>
                    </a:prstGeom>
                    <a:noFill/>
                    <a:ln>
                      <a:noFill/>
                    </a:ln>
                  </pic:spPr>
                </pic:pic>
              </a:graphicData>
            </a:graphic>
          </wp:inline>
        </w:drawing>
      </w:r>
    </w:p>
    <w:p w:rsidR="00ED683D" w:rsidRPr="00862422" w:rsidRDefault="00ED683D" w:rsidP="00ED683D">
      <w:pPr>
        <w:widowControl w:val="0"/>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а) в обработанных центрах с базированием по установочным конусам и фаскам; б) в патроне с поддержкой задним центром</w:t>
      </w:r>
    </w:p>
    <w:p w:rsidR="00ED683D" w:rsidRPr="00862422" w:rsidRDefault="00ED683D" w:rsidP="00ED683D">
      <w:pPr>
        <w:widowControl w:val="0"/>
        <w:spacing w:line="360" w:lineRule="auto"/>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1 – передний центр; 2 – задний центр</w:t>
      </w:r>
    </w:p>
    <w:p w:rsidR="00ED683D" w:rsidRPr="00862422" w:rsidRDefault="00ED683D" w:rsidP="00ED683D">
      <w:pPr>
        <w:widowControl w:val="0"/>
        <w:spacing w:line="360" w:lineRule="auto"/>
        <w:jc w:val="center"/>
        <w:rPr>
          <w:sz w:val="28"/>
          <w:szCs w:val="28"/>
        </w:rPr>
      </w:pPr>
    </w:p>
    <w:p w:rsidR="00ED683D" w:rsidRPr="00862422" w:rsidRDefault="00ED683D" w:rsidP="00ED683D">
      <w:pPr>
        <w:widowControl w:val="0"/>
        <w:spacing w:line="360" w:lineRule="auto"/>
        <w:jc w:val="center"/>
        <w:rPr>
          <w:sz w:val="28"/>
          <w:szCs w:val="28"/>
        </w:rPr>
      </w:pPr>
      <w:r w:rsidRPr="00862422">
        <w:rPr>
          <w:sz w:val="28"/>
          <w:szCs w:val="28"/>
        </w:rPr>
        <w:t xml:space="preserve">Рисунок </w:t>
      </w:r>
      <w:r>
        <w:rPr>
          <w:sz w:val="28"/>
          <w:szCs w:val="28"/>
        </w:rPr>
        <w:t>1</w:t>
      </w:r>
      <w:r w:rsidRPr="00862422">
        <w:rPr>
          <w:sz w:val="28"/>
          <w:szCs w:val="28"/>
        </w:rPr>
        <w:t xml:space="preserve">.21 – Закрепление заготовки </w:t>
      </w:r>
    </w:p>
    <w:p w:rsidR="00ED683D" w:rsidRPr="00862422" w:rsidRDefault="00ED683D" w:rsidP="00ED683D">
      <w:pPr>
        <w:widowControl w:val="0"/>
        <w:spacing w:line="360" w:lineRule="auto"/>
        <w:jc w:val="center"/>
        <w:rPr>
          <w:sz w:val="28"/>
          <w:szCs w:val="28"/>
        </w:rPr>
      </w:pPr>
    </w:p>
    <w:p w:rsidR="00ED683D" w:rsidRPr="00862422" w:rsidRDefault="00ED683D" w:rsidP="00ED683D">
      <w:pPr>
        <w:widowControl w:val="0"/>
        <w:spacing w:line="360" w:lineRule="auto"/>
        <w:ind w:firstLine="709"/>
        <w:jc w:val="both"/>
        <w:rPr>
          <w:sz w:val="28"/>
          <w:szCs w:val="28"/>
        </w:rPr>
      </w:pPr>
      <w:r w:rsidRPr="00862422">
        <w:rPr>
          <w:sz w:val="28"/>
          <w:szCs w:val="28"/>
        </w:rPr>
        <w:t>Обтачивание коротких изделий обычно производится при закреплении в патроне или, если заготовка имеет предварительно обработанное отверстие, на оправках. В патроне можно закрепить заготовку как по наружной, так и по внутренней поверхности. Вылет заготовки из патрона складывается из длины изделия плюс (15 ÷ 20) мм для отрезания. Припуск на обработку снимают за один  или несколько проходов резца по заготовке, устанавливая глубину резания по лимбу поперечной подачи.</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При обработке нежестких валов (длина заготовки в (10 ÷ 12) раз превышает ее диаметр) для предупреждения прогибания заготовки устанавливают </w:t>
      </w:r>
      <w:r w:rsidRPr="00862422">
        <w:rPr>
          <w:sz w:val="28"/>
          <w:szCs w:val="28"/>
        </w:rPr>
        <w:lastRenderedPageBreak/>
        <w:t>дополнительную опору – люнет. При обтачивании длинных заготовок рекомендуется следующий порядок действий: начерно обточить заготовку до середины; переустановить и обточить другую половину; обработать начисто до середины; переустановить и обработать начисто другую половину.</w:t>
      </w:r>
    </w:p>
    <w:p w:rsidR="00ED683D" w:rsidRPr="00862422" w:rsidRDefault="00ED683D" w:rsidP="00ED683D">
      <w:pPr>
        <w:widowControl w:val="0"/>
        <w:spacing w:line="360" w:lineRule="auto"/>
        <w:ind w:firstLine="709"/>
        <w:jc w:val="both"/>
        <w:rPr>
          <w:sz w:val="28"/>
          <w:szCs w:val="28"/>
        </w:rPr>
      </w:pPr>
      <w:r w:rsidRPr="00862422">
        <w:rPr>
          <w:sz w:val="28"/>
          <w:szCs w:val="28"/>
        </w:rPr>
        <w:t>Длинные изделия достаточной жесткости удобно установить в патроне с поджатием центром задней бабки и обрабатывать с одного конца. Но в том и другом случае обработка ведется с малой глубиной резания и небольшой величиной подачи.</w:t>
      </w:r>
    </w:p>
    <w:p w:rsidR="00ED683D" w:rsidRPr="00862422" w:rsidRDefault="00ED683D" w:rsidP="00ED683D">
      <w:pPr>
        <w:widowControl w:val="0"/>
        <w:spacing w:line="360" w:lineRule="auto"/>
        <w:ind w:firstLine="709"/>
        <w:jc w:val="both"/>
        <w:rPr>
          <w:sz w:val="28"/>
          <w:szCs w:val="28"/>
        </w:rPr>
      </w:pPr>
      <w:r w:rsidRPr="00862422">
        <w:rPr>
          <w:sz w:val="28"/>
          <w:szCs w:val="28"/>
        </w:rPr>
        <w:t xml:space="preserve">Обработка ступенчатых валов, то есть валов, имеющих несколько участков различного диаметра и длины, может производиться несколькими способами. Высокая производительность обработки достигается за счет правильного выбора схемы обработки. Наиболее распространенными являются следующие схемы (рисунок </w:t>
      </w:r>
      <w:r>
        <w:rPr>
          <w:sz w:val="28"/>
          <w:szCs w:val="28"/>
        </w:rPr>
        <w:t>1</w:t>
      </w:r>
      <w:r w:rsidRPr="00862422">
        <w:rPr>
          <w:sz w:val="28"/>
          <w:szCs w:val="28"/>
        </w:rPr>
        <w:t>.22).</w:t>
      </w:r>
    </w:p>
    <w:p w:rsidR="00ED683D" w:rsidRPr="00862422" w:rsidRDefault="00ED683D" w:rsidP="00ED683D">
      <w:pPr>
        <w:widowControl w:val="0"/>
        <w:ind w:firstLine="709"/>
        <w:jc w:val="both"/>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rPr>
          <w:sz w:val="28"/>
          <w:szCs w:val="28"/>
        </w:rPr>
      </w:pPr>
      <w:r w:rsidRPr="00862422">
        <w:rPr>
          <w:noProof/>
          <w:sz w:val="28"/>
          <w:szCs w:val="28"/>
        </w:rPr>
        <mc:AlternateContent>
          <mc:Choice Requires="wpg">
            <w:drawing>
              <wp:anchor distT="0" distB="0" distL="114300" distR="114300" simplePos="0" relativeHeight="251676672" behindDoc="0" locked="0" layoutInCell="1" allowOverlap="1">
                <wp:simplePos x="0" y="0"/>
                <wp:positionH relativeFrom="column">
                  <wp:posOffset>685800</wp:posOffset>
                </wp:positionH>
                <wp:positionV relativeFrom="paragraph">
                  <wp:posOffset>151130</wp:posOffset>
                </wp:positionV>
                <wp:extent cx="3656965" cy="2057400"/>
                <wp:effectExtent l="5080" t="23495" r="5080" b="5080"/>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965" cy="2057400"/>
                          <a:chOff x="2781" y="5198"/>
                          <a:chExt cx="5759" cy="3240"/>
                        </a:xfrm>
                      </wpg:grpSpPr>
                      <wps:wsp>
                        <wps:cNvPr id="85" name="Rectangle 35" descr="Контурные ромбики"/>
                        <wps:cNvSpPr>
                          <a:spLocks noChangeArrowheads="1"/>
                        </wps:cNvSpPr>
                        <wps:spPr bwMode="auto">
                          <a:xfrm>
                            <a:off x="4041" y="5198"/>
                            <a:ext cx="1440" cy="2340"/>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 name="Rectangle 36"/>
                        <wps:cNvSpPr>
                          <a:spLocks noChangeArrowheads="1"/>
                        </wps:cNvSpPr>
                        <wps:spPr bwMode="auto">
                          <a:xfrm>
                            <a:off x="4041" y="5558"/>
                            <a:ext cx="144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37" descr="Широкий диагональный 2"/>
                        <wps:cNvSpPr>
                          <a:spLocks noChangeArrowheads="1"/>
                        </wps:cNvSpPr>
                        <wps:spPr bwMode="auto">
                          <a:xfrm>
                            <a:off x="5481" y="5198"/>
                            <a:ext cx="1440" cy="23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8" name="Rectangle 38" descr="Широкий диагональный 1"/>
                        <wps:cNvSpPr>
                          <a:spLocks noChangeArrowheads="1"/>
                        </wps:cNvSpPr>
                        <wps:spPr bwMode="auto">
                          <a:xfrm>
                            <a:off x="6921" y="5198"/>
                            <a:ext cx="1440" cy="234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9" name="Rectangle 39"/>
                        <wps:cNvSpPr>
                          <a:spLocks noChangeArrowheads="1"/>
                        </wps:cNvSpPr>
                        <wps:spPr bwMode="auto">
                          <a:xfrm>
                            <a:off x="5481" y="5738"/>
                            <a:ext cx="144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40"/>
                        <wps:cNvSpPr>
                          <a:spLocks noChangeArrowheads="1"/>
                        </wps:cNvSpPr>
                        <wps:spPr bwMode="auto">
                          <a:xfrm>
                            <a:off x="6921" y="5918"/>
                            <a:ext cx="14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Line 41"/>
                        <wps:cNvCnPr>
                          <a:cxnSpLocks noChangeShapeType="1"/>
                        </wps:cNvCnPr>
                        <wps:spPr bwMode="auto">
                          <a:xfrm>
                            <a:off x="4041" y="753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a:cxnSpLocks noChangeShapeType="1"/>
                        </wps:cNvCnPr>
                        <wps:spPr bwMode="auto">
                          <a:xfrm>
                            <a:off x="5481" y="753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3"/>
                        <wps:cNvCnPr>
                          <a:cxnSpLocks noChangeShapeType="1"/>
                        </wps:cNvCnPr>
                        <wps:spPr bwMode="auto">
                          <a:xfrm>
                            <a:off x="6921" y="753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44"/>
                        <wps:cNvCnPr>
                          <a:cxnSpLocks noChangeShapeType="1"/>
                        </wps:cNvCnPr>
                        <wps:spPr bwMode="auto">
                          <a:xfrm>
                            <a:off x="8361" y="753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45"/>
                        <wps:cNvCnPr>
                          <a:cxnSpLocks noChangeShapeType="1"/>
                        </wps:cNvCnPr>
                        <wps:spPr bwMode="auto">
                          <a:xfrm>
                            <a:off x="6561" y="5738"/>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Line 46"/>
                        <wps:cNvCnPr>
                          <a:cxnSpLocks noChangeShapeType="1"/>
                        </wps:cNvCnPr>
                        <wps:spPr bwMode="auto">
                          <a:xfrm>
                            <a:off x="4941" y="5558"/>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Line 47"/>
                        <wps:cNvCnPr>
                          <a:cxnSpLocks noChangeShapeType="1"/>
                        </wps:cNvCnPr>
                        <wps:spPr bwMode="auto">
                          <a:xfrm>
                            <a:off x="7821" y="5918"/>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98" name="Group 48"/>
                        <wpg:cNvGrpSpPr>
                          <a:grpSpLocks/>
                        </wpg:cNvGrpSpPr>
                        <wpg:grpSpPr bwMode="auto">
                          <a:xfrm>
                            <a:off x="2781" y="5198"/>
                            <a:ext cx="794" cy="2340"/>
                            <a:chOff x="2601" y="9158"/>
                            <a:chExt cx="794" cy="2340"/>
                          </a:xfrm>
                        </wpg:grpSpPr>
                        <wps:wsp>
                          <wps:cNvPr id="99" name="Line 49"/>
                          <wps:cNvCnPr>
                            <a:cxnSpLocks noChangeShapeType="1"/>
                          </wps:cNvCnPr>
                          <wps:spPr bwMode="auto">
                            <a:xfrm>
                              <a:off x="2961" y="11498"/>
                              <a:ext cx="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0"/>
                          <wps:cNvCnPr>
                            <a:cxnSpLocks noChangeShapeType="1"/>
                          </wps:cNvCnPr>
                          <wps:spPr bwMode="auto">
                            <a:xfrm>
                              <a:off x="2961" y="915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51"/>
                          <wps:cNvCnPr>
                            <a:cxnSpLocks noChangeShapeType="1"/>
                          </wps:cNvCnPr>
                          <wps:spPr bwMode="auto">
                            <a:xfrm>
                              <a:off x="3035" y="9158"/>
                              <a:ext cx="0" cy="23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Text Box 52"/>
                          <wps:cNvSpPr txBox="1">
                            <a:spLocks noChangeArrowheads="1"/>
                          </wps:cNvSpPr>
                          <wps:spPr bwMode="auto">
                            <a:xfrm>
                              <a:off x="2601" y="10055"/>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50</w:t>
                                </w:r>
                              </w:p>
                            </w:txbxContent>
                          </wps:txbx>
                          <wps:bodyPr rot="0" vert="vert270" wrap="square" lIns="72000" tIns="10800" rIns="0" bIns="10800" anchor="t" anchorCtr="0" upright="1">
                            <a:noAutofit/>
                          </wps:bodyPr>
                        </wps:wsp>
                      </wpg:grpSp>
                      <wps:wsp>
                        <wps:cNvPr id="103" name="Text Box 53"/>
                        <wps:cNvSpPr txBox="1">
                          <a:spLocks noChangeArrowheads="1"/>
                        </wps:cNvSpPr>
                        <wps:spPr bwMode="auto">
                          <a:xfrm>
                            <a:off x="4581" y="7718"/>
                            <a:ext cx="540" cy="360"/>
                          </a:xfrm>
                          <a:prstGeom prst="rect">
                            <a:avLst/>
                          </a:prstGeom>
                          <a:solidFill>
                            <a:srgbClr val="FFFFFF"/>
                          </a:solidFill>
                          <a:ln w="9525">
                            <a:solidFill>
                              <a:srgbClr val="FFFFFF"/>
                            </a:solidFill>
                            <a:miter lim="800000"/>
                            <a:headEnd/>
                            <a:tailEnd/>
                          </a:ln>
                        </wps:spPr>
                        <wps:txbx>
                          <w:txbxContent>
                            <w:p w:rsidR="008E2A93" w:rsidRPr="000D22D3" w:rsidRDefault="008E2A93" w:rsidP="00ED683D">
                              <w:pPr>
                                <w:jc w:val="center"/>
                                <w:rPr>
                                  <w:i/>
                                  <w:vertAlign w:val="subscript"/>
                                </w:rPr>
                              </w:pPr>
                              <w:r w:rsidRPr="000D22D3">
                                <w:rPr>
                                  <w:i/>
                                </w:rPr>
                                <w:t>l</w:t>
                              </w:r>
                              <w:r>
                                <w:rPr>
                                  <w:i/>
                                  <w:vertAlign w:val="subscript"/>
                                </w:rPr>
                                <w:t>1</w:t>
                              </w:r>
                            </w:p>
                          </w:txbxContent>
                        </wps:txbx>
                        <wps:bodyPr rot="0" vert="horz" wrap="square" lIns="18000" tIns="10800" rIns="18000" bIns="10800" anchor="t" anchorCtr="0" upright="1">
                          <a:noAutofit/>
                        </wps:bodyPr>
                      </wps:wsp>
                      <wps:wsp>
                        <wps:cNvPr id="104" name="Line 54"/>
                        <wps:cNvCnPr>
                          <a:cxnSpLocks noChangeShapeType="1"/>
                        </wps:cNvCnPr>
                        <wps:spPr bwMode="auto">
                          <a:xfrm>
                            <a:off x="4041" y="8078"/>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Line 55"/>
                        <wps:cNvCnPr>
                          <a:cxnSpLocks noChangeShapeType="1"/>
                        </wps:cNvCnPr>
                        <wps:spPr bwMode="auto">
                          <a:xfrm>
                            <a:off x="5481" y="8078"/>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56"/>
                        <wps:cNvCnPr>
                          <a:cxnSpLocks noChangeShapeType="1"/>
                        </wps:cNvCnPr>
                        <wps:spPr bwMode="auto">
                          <a:xfrm>
                            <a:off x="6921" y="8078"/>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Text Box 57"/>
                        <wps:cNvSpPr txBox="1">
                          <a:spLocks noChangeArrowheads="1"/>
                        </wps:cNvSpPr>
                        <wps:spPr bwMode="auto">
                          <a:xfrm>
                            <a:off x="6021" y="77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0D22D3" w:rsidRDefault="008E2A93" w:rsidP="00ED683D">
                              <w:pPr>
                                <w:jc w:val="center"/>
                                <w:rPr>
                                  <w:i/>
                                  <w:vertAlign w:val="subscript"/>
                                </w:rPr>
                              </w:pPr>
                              <w:r w:rsidRPr="000D22D3">
                                <w:rPr>
                                  <w:i/>
                                </w:rPr>
                                <w:t>l</w:t>
                              </w:r>
                              <w:r>
                                <w:rPr>
                                  <w:i/>
                                  <w:vertAlign w:val="subscript"/>
                                </w:rPr>
                                <w:t>2</w:t>
                              </w:r>
                            </w:p>
                          </w:txbxContent>
                        </wps:txbx>
                        <wps:bodyPr rot="0" vert="horz" wrap="square" lIns="18000" tIns="10800" rIns="18000" bIns="10800" anchor="t" anchorCtr="0" upright="1">
                          <a:noAutofit/>
                        </wps:bodyPr>
                      </wps:wsp>
                      <wps:wsp>
                        <wps:cNvPr id="108" name="Text Box 58"/>
                        <wps:cNvSpPr txBox="1">
                          <a:spLocks noChangeArrowheads="1"/>
                        </wps:cNvSpPr>
                        <wps:spPr bwMode="auto">
                          <a:xfrm>
                            <a:off x="7461" y="77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bodyPr rot="0" vert="horz" wrap="square" lIns="18000" tIns="10800" rIns="18000" bIns="10800" anchor="t" anchorCtr="0" upright="1">
                          <a:noAutofit/>
                        </wps:bodyPr>
                      </wps:wsp>
                      <wps:wsp>
                        <wps:cNvPr id="109" name="Text Box 59"/>
                        <wps:cNvSpPr txBox="1">
                          <a:spLocks noChangeArrowheads="1"/>
                        </wps:cNvSpPr>
                        <wps:spPr bwMode="auto">
                          <a:xfrm>
                            <a:off x="4041" y="8078"/>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0D22D3" w:rsidRDefault="008E2A93" w:rsidP="00ED683D">
                              <w:pPr>
                                <w:jc w:val="center"/>
                                <w:rPr>
                                  <w:i/>
                                  <w:sz w:val="20"/>
                                  <w:szCs w:val="20"/>
                                </w:rPr>
                              </w:pPr>
                              <w:r w:rsidRPr="0025493A">
                                <w:rPr>
                                  <w:i/>
                                  <w:sz w:val="20"/>
                                  <w:szCs w:val="20"/>
                                </w:rPr>
                                <w:t>Участок 3</w:t>
                              </w:r>
                            </w:p>
                          </w:txbxContent>
                        </wps:txbx>
                        <wps:bodyPr rot="0" vert="horz" wrap="square" lIns="18000" tIns="10800" rIns="18000" bIns="10800" anchor="t" anchorCtr="0" upright="1">
                          <a:noAutofit/>
                        </wps:bodyPr>
                      </wps:wsp>
                      <wps:wsp>
                        <wps:cNvPr id="110" name="Text Box 60"/>
                        <wps:cNvSpPr txBox="1">
                          <a:spLocks noChangeArrowheads="1"/>
                        </wps:cNvSpPr>
                        <wps:spPr bwMode="auto">
                          <a:xfrm>
                            <a:off x="5481" y="8078"/>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0D22D3" w:rsidRDefault="008E2A93" w:rsidP="00ED683D">
                              <w:pPr>
                                <w:jc w:val="center"/>
                                <w:rPr>
                                  <w:i/>
                                  <w:sz w:val="20"/>
                                  <w:szCs w:val="20"/>
                                </w:rPr>
                              </w:pPr>
                              <w:r w:rsidRPr="0025493A">
                                <w:rPr>
                                  <w:i/>
                                  <w:sz w:val="20"/>
                                  <w:szCs w:val="20"/>
                                </w:rPr>
                                <w:t>Участок 2</w:t>
                              </w:r>
                            </w:p>
                          </w:txbxContent>
                        </wps:txbx>
                        <wps:bodyPr rot="0" vert="horz" wrap="square" lIns="18000" tIns="10800" rIns="18000" bIns="10800" anchor="t" anchorCtr="0" upright="1">
                          <a:noAutofit/>
                        </wps:bodyPr>
                      </wps:wsp>
                      <wps:wsp>
                        <wps:cNvPr id="111" name="Text Box 61"/>
                        <wps:cNvSpPr txBox="1">
                          <a:spLocks noChangeArrowheads="1"/>
                        </wps:cNvSpPr>
                        <wps:spPr bwMode="auto">
                          <a:xfrm>
                            <a:off x="6921" y="8078"/>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0D22D3" w:rsidRDefault="008E2A93" w:rsidP="00ED683D">
                              <w:pPr>
                                <w:jc w:val="center"/>
                                <w:rPr>
                                  <w:i/>
                                  <w:sz w:val="20"/>
                                  <w:szCs w:val="20"/>
                                </w:rPr>
                              </w:pPr>
                              <w:r w:rsidRPr="0025493A">
                                <w:rPr>
                                  <w:i/>
                                  <w:sz w:val="20"/>
                                  <w:szCs w:val="20"/>
                                </w:rPr>
                                <w:t>Участок 1</w:t>
                              </w:r>
                            </w:p>
                          </w:txbxContent>
                        </wps:txbx>
                        <wps:bodyPr rot="0" vert="horz" wrap="square" lIns="18000" tIns="10800" rIns="18000" bIns="10800" anchor="t" anchorCtr="0" upright="1">
                          <a:noAutofit/>
                        </wps:bodyPr>
                      </wps:wsp>
                      <wps:wsp>
                        <wps:cNvPr id="112" name="AutoShape 62"/>
                        <wps:cNvSpPr>
                          <a:spLocks noChangeArrowheads="1"/>
                        </wps:cNvSpPr>
                        <wps:spPr bwMode="auto">
                          <a:xfrm rot="5400000">
                            <a:off x="2601" y="6098"/>
                            <a:ext cx="2340" cy="54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Line 63"/>
                        <wps:cNvCnPr>
                          <a:cxnSpLocks noChangeShapeType="1"/>
                        </wps:cNvCnPr>
                        <wps:spPr bwMode="auto">
                          <a:xfrm>
                            <a:off x="3500" y="6360"/>
                            <a:ext cx="504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4" name="Text Box 64"/>
                        <wps:cNvSpPr txBox="1">
                          <a:spLocks noChangeArrowheads="1"/>
                        </wps:cNvSpPr>
                        <wps:spPr bwMode="auto">
                          <a:xfrm>
                            <a:off x="4581" y="6098"/>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46</w:t>
                              </w:r>
                            </w:p>
                          </w:txbxContent>
                        </wps:txbx>
                        <wps:bodyPr rot="0" vert="vert270" wrap="square" lIns="72000" tIns="10800" rIns="0" bIns="10800" anchor="t" anchorCtr="0" upright="1">
                          <a:noAutofit/>
                        </wps:bodyPr>
                      </wps:wsp>
                      <wps:wsp>
                        <wps:cNvPr id="115" name="Text Box 65"/>
                        <wps:cNvSpPr txBox="1">
                          <a:spLocks noChangeArrowheads="1"/>
                        </wps:cNvSpPr>
                        <wps:spPr bwMode="auto">
                          <a:xfrm>
                            <a:off x="6201" y="6098"/>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40</w:t>
                              </w:r>
                            </w:p>
                          </w:txbxContent>
                        </wps:txbx>
                        <wps:bodyPr rot="0" vert="vert270" wrap="square" lIns="72000" tIns="10800" rIns="0" bIns="10800" anchor="t" anchorCtr="0" upright="1">
                          <a:noAutofit/>
                        </wps:bodyPr>
                      </wps:wsp>
                      <wps:wsp>
                        <wps:cNvPr id="116" name="Text Box 66"/>
                        <wps:cNvSpPr txBox="1">
                          <a:spLocks noChangeArrowheads="1"/>
                        </wps:cNvSpPr>
                        <wps:spPr bwMode="auto">
                          <a:xfrm>
                            <a:off x="7461" y="6098"/>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30</w:t>
                              </w:r>
                            </w:p>
                          </w:txbxContent>
                        </wps:txbx>
                        <wps:bodyPr rot="0" vert="vert270" wrap="square" lIns="7200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4" o:spid="_x0000_s1026" style="position:absolute;margin-left:54pt;margin-top:11.9pt;width:287.95pt;height:162pt;z-index:251676672" coordorigin="2781,5198" coordsize="575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">
                <v:rect id="Rectangle 35" o:spid="_x0000_s1027" alt="Контурные ромбики" style="position:absolute;left:4041;top:5198;width:14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h8UA&#10;AADbAAAADwAAAGRycy9kb3ducmV2LnhtbESPW2sCMRSE3wv+h3CEvhTNtlCR1SjSovSCiOvl+bA5&#10;bpZuTpYk6vbfNwXBx2FmvmGm88424kI+1I4VPA8zEMSl0zVXCva75WAMIkRkjY1jUvBLAeaz3sMU&#10;c+2uvKVLESuRIBxyVGBibHMpQ2nIYhi6ljh5J+ctxiR9JbXHa4LbRr5k2UharDktGGzpzVD5U5yt&#10;gs/ivOqeNuZrvy7ev81iaVf+cFTqsd8tJiAidfEevrU/tILxK/x/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fCHxQAAANsAAAAPAAAAAAAAAAAAAAAAAJgCAABkcnMv&#10;ZG93bnJldi54bWxQSwUGAAAAAAQABAD1AAAAigMAAAAA&#10;" fillcolor="black">
                  <v:fill r:id="rId96" o:title="" type="pattern"/>
                </v:rect>
                <v:rect id="Rectangle 36" o:spid="_x0000_s1028" style="position:absolute;left:4041;top:5558;width:14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37" o:spid="_x0000_s1029" alt="Широкий диагональный 2" style="position:absolute;left:5481;top:5198;width:14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u8QA&#10;AADbAAAADwAAAGRycy9kb3ducmV2LnhtbESPX2vCQBDE3wv9DscWfKuXWlpD9BQtSPtUqArq25Lb&#10;/KG5vZg9Tfrte4WCj8PM/IaZLwfXqCt1Uns28DROQBHn3tZcGtjvNo8pKAnIFhvPZOCHBJaL+7s5&#10;Ztb3/EXXbShVhLBkaKAKoc20lrwihzL2LXH0Ct85DFF2pbYd9hHuGj1JklftsOa4UGFLbxXl39uL&#10;M/CShuf+JGdZH4uDHDYF68/i3ZjRw7CagQo0hFv4v/1hDaRT+PsSf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m7vEAAAA2wAAAA8AAAAAAAAAAAAAAAAAmAIAAGRycy9k&#10;b3ducmV2LnhtbFBLBQYAAAAABAAEAPUAAACJAwAAAAA=&#10;" fillcolor="black">
                  <v:fill r:id="rId97" o:title="" type="pattern"/>
                </v:rect>
                <v:rect id="Rectangle 38" o:spid="_x0000_s1030" alt="Широкий диагональный 1" style="position:absolute;left:6921;top:5198;width:14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CgMEA&#10;AADbAAAADwAAAGRycy9kb3ducmV2LnhtbERPz2vCMBS+D/wfwhO8iKZ1MKQaRcRNT7KpF2/P5tlU&#10;m5fSRNv99+Yw2PHj+z1fdrYST2p86VhBOk5AEOdOl1woOB0/R1MQPiBrrByTgl/ysFz03uaYadfy&#10;Dz0PoRAxhH2GCkwIdSalzw1Z9GNXE0fu6hqLIcKmkLrBNobbSk6S5ENaLDk2GKxpbSi/Hx5WgZ9U&#10;3XmYtvv34aX+Mrf0vv3ebJQa9LvVDESgLvyL/9w7rWAax8Y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goDBAAAA2wAAAA8AAAAAAAAAAAAAAAAAmAIAAGRycy9kb3du&#10;cmV2LnhtbFBLBQYAAAAABAAEAPUAAACGAwAAAAA=&#10;" fillcolor="black">
                  <v:fill r:id="rId98" o:title="" type="pattern"/>
                </v:rect>
                <v:rect id="Rectangle 39" o:spid="_x0000_s1031" style="position:absolute;left:5481;top:5738;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40" o:spid="_x0000_s1032" style="position:absolute;left:6921;top:5918;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line id="Line 41" o:spid="_x0000_s1033" style="position:absolute;visibility:visible;mso-wrap-style:square" from="4041,7538" to="404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2" o:spid="_x0000_s1034" style="position:absolute;visibility:visible;mso-wrap-style:square" from="5481,7538" to="548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3" o:spid="_x0000_s1035" style="position:absolute;visibility:visible;mso-wrap-style:square" from="6921,7538" to="692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44" o:spid="_x0000_s1036" style="position:absolute;visibility:visible;mso-wrap-style:square" from="8361,7538" to="836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5" o:spid="_x0000_s1037" style="position:absolute;visibility:visible;mso-wrap-style:square" from="6561,5738" to="656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BWMQAAADbAAAADwAAAGRycy9kb3ducmV2LnhtbESPQWvCQBSE7wX/w/KE3pqNgqVNXUUE&#10;JZciVen5NftMotm3MbtmY399t1DocZiZb5j5cjCN6KlztWUFkyQFQVxYXXOp4HjYPL2AcB5ZY2OZ&#10;FNzJwXIxephjpm3gD+r3vhQRwi5DBZX3bSalKyoy6BLbEkfvZDuDPsqulLrDEOGmkdM0fZYGa44L&#10;Fba0rqi47G9GQRq+t/Is87rf5e/X0H6Fz+k1KPU4HlZvIDwN/j/81861gt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AFYxAAAANsAAAAPAAAAAAAAAAAA&#10;AAAAAKECAABkcnMvZG93bnJldi54bWxQSwUGAAAAAAQABAD5AAAAkgMAAAAA&#10;">
                  <v:stroke startarrow="block" endarrow="block"/>
                </v:line>
                <v:line id="Line 46" o:spid="_x0000_s1038" style="position:absolute;visibility:visible;mso-wrap-style:square" from="4941,5558" to="4941,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fL8MAAADbAAAADwAAAGRycy9kb3ducmV2LnhtbESPQWvCQBSE7wX/w/IEb3WjB2mjq4ig&#10;5CJSW3p+Zp9JNPs2Ztds2l/vCoUeh5n5hlmselOLjlpXWVYwGScgiHOrKy4UfH1uX99AOI+ssbZM&#10;Cn7IwWo5eFlgqm3gD+qOvhARwi5FBaX3TSqly0sy6Ma2IY7e2bYGfZRtIXWLIcJNLadJMpMGK44L&#10;JTa0KSm/Hu9GQRJ+d/Iis6o7ZPtbaE7he3oLSo2G/XoOwlPv/8N/7UwreJ/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ny/DAAAA2wAAAA8AAAAAAAAAAAAA&#10;AAAAoQIAAGRycy9kb3ducmV2LnhtbFBLBQYAAAAABAAEAPkAAACRAwAAAAA=&#10;">
                  <v:stroke startarrow="block" endarrow="block"/>
                </v:line>
                <v:line id="Line 47" o:spid="_x0000_s1039" style="position:absolute;visibility:visible;mso-wrap-style:square" from="7821,5918" to="7821,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group id="Group 48" o:spid="_x0000_s1040" style="position:absolute;left:2781;top:5198;width:794;height:2340" coordorigin="2601,9158" coordsize="79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49" o:spid="_x0000_s1041" style="position:absolute;visibility:visible;mso-wrap-style:square" from="2961,11498" to="3395,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50" o:spid="_x0000_s1042" style="position:absolute;visibility:visible;mso-wrap-style:square" from="2961,9158" to="3321,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51" o:spid="_x0000_s1043" style="position:absolute;visibility:visible;mso-wrap-style:square" from="3035,9158" to="3035,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pEcIAAADcAAAADwAAAGRycy9kb3ducmV2LnhtbERPTWsCMRC9C/6HMII3TfQgZTWKFFr2&#10;Uoq2eB43092tm8m6STerv94UCr3N433OZjfYRvTU+dqxhsVcgSAunKm51PD58TJ7AuEDssHGMWm4&#10;kYfddjzaYGZc5AP1x1CKFMI+Qw1VCG0mpS8qsujnriVO3JfrLIYEu1KaDmMKt41cKrWSFmtODRW2&#10;9FxRcTn+WA0q3l/lt8zr/j1/u8b2HE/La9R6Ohn2axCBhvAv/nPnJs1XC/h9Jl0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hpEcIAAADcAAAADwAAAAAAAAAAAAAA&#10;AAChAgAAZHJzL2Rvd25yZXYueG1sUEsFBgAAAAAEAAQA+QAAAJADAAAAAA==&#10;">
                    <v:stroke startarrow="block" endarrow="block"/>
                  </v:line>
                  <v:shapetype id="_x0000_t202" coordsize="21600,21600" o:spt="202" path="m,l,21600r21600,l21600,xe">
                    <v:stroke joinstyle="miter"/>
                    <v:path gradientshapeok="t" o:connecttype="rect"/>
                  </v:shapetype>
                  <v:shape id="Text Box 52" o:spid="_x0000_s1044" type="#_x0000_t202" style="position:absolute;left:2601;top:10055;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hO8QA&#10;AADcAAAADwAAAGRycy9kb3ducmV2LnhtbESP0WrCQBBF3wv+wzKCb3Wj0tJGVxFRsQ+Cpv2AITvJ&#10;BrOzMbua+PfdgtC3Ge49d+4sVr2txZ1aXzlWMBknIIhzpysuFfx8714/QPiArLF2TAoe5GG1HLws&#10;MNWu4zPds1CKGMI+RQUmhCaV0ueGLPqxa4ijVrjWYohrW0rdYhfDbS2nSfIuLVYcLxhsaGMov2Q3&#10;G2tc8yLbHk9fxX729tllazRWXpUaDfv1HESgPvybn/RBRy6Zwt8zc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ITvEAAAA3AAAAA8AAAAAAAAAAAAAAAAAmAIAAGRycy9k&#10;b3ducmV2LnhtbFBLBQYAAAAABAAEAPUAAACJAwAAAAA=&#10;" strokecolor="white">
                    <v:textbox style="layout-flow:vertical;mso-layout-flow-alt:bottom-to-top" inset="2mm,.3mm,0,.3mm">
                      <w:txbxContent>
                        <w:p w:rsidR="008E2A93" w:rsidRDefault="008E2A93" w:rsidP="00ED683D">
                          <w:pPr>
                            <w:jc w:val="center"/>
                          </w:pPr>
                          <w:r>
                            <w:t>Ø 50</w:t>
                          </w:r>
                        </w:p>
                      </w:txbxContent>
                    </v:textbox>
                  </v:shape>
                </v:group>
                <v:shape id="Text Box 53" o:spid="_x0000_s1045" type="#_x0000_t202" style="position:absolute;left:4581;top:77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4bhsIA&#10;AADcAAAADwAAAGRycy9kb3ducmV2LnhtbERPTWvCQBC9C/6HZQRvdaOCaOoqGlpR6aWxl94m2WkS&#10;zM6G7GrSf98VCt7m8T5nve1NLe7UusqygukkAkGcW11xoeDr8v6yBOE8ssbaMin4JQfbzXCwxljb&#10;jj/pnvpChBB2MSoovW9iKV1ekkE3sQ1x4H5sa9AH2BZSt9iFcFPLWRQtpMGKQ0OJDSUl5df0ZhQc&#10;so992hF3LJPV6duc37Ikuyo1HvW7VxCeev8U/7uPOsyP5vB4Jl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huGwgAAANwAAAAPAAAAAAAAAAAAAAAAAJgCAABkcnMvZG93&#10;bnJldi54bWxQSwUGAAAAAAQABAD1AAAAhwMAAAAA&#10;" strokecolor="white">
                  <v:textbox inset=".5mm,.3mm,.5mm,.3mm">
                    <w:txbxContent>
                      <w:p w:rsidR="008E2A93" w:rsidRPr="000D22D3" w:rsidRDefault="008E2A93" w:rsidP="00ED683D">
                        <w:pPr>
                          <w:jc w:val="center"/>
                          <w:rPr>
                            <w:i/>
                            <w:vertAlign w:val="subscript"/>
                          </w:rPr>
                        </w:pPr>
                        <w:r w:rsidRPr="000D22D3">
                          <w:rPr>
                            <w:i/>
                          </w:rPr>
                          <w:t>l</w:t>
                        </w:r>
                        <w:r>
                          <w:rPr>
                            <w:i/>
                            <w:vertAlign w:val="subscript"/>
                          </w:rPr>
                          <w:t>1</w:t>
                        </w:r>
                      </w:p>
                    </w:txbxContent>
                  </v:textbox>
                </v:shape>
                <v:line id="Line 54" o:spid="_x0000_s1046" style="position:absolute;visibility:visible;mso-wrap-style:square" from="4041,8078" to="548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icIAAADcAAAADwAAAGRycy9kb3ducmV2LnhtbERP32vCMBB+H/g/hBP2NhNFxq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KicIAAADcAAAADwAAAAAAAAAAAAAA&#10;AAChAgAAZHJzL2Rvd25yZXYueG1sUEsFBgAAAAAEAAQA+QAAAJADAAAAAA==&#10;">
                  <v:stroke startarrow="block" endarrow="block"/>
                </v:line>
                <v:line id="Line 55" o:spid="_x0000_s1047" style="position:absolute;visibility:visible;mso-wrap-style:square" from="5481,8078" to="692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vEsIAAADcAAAADwAAAGRycy9kb3ducmV2LnhtbERP32vCMBB+H/g/hBP2NhMFx6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NvEsIAAADcAAAADwAAAAAAAAAAAAAA&#10;AAChAgAAZHJzL2Rvd25yZXYueG1sUEsFBgAAAAAEAAQA+QAAAJADAAAAAA==&#10;">
                  <v:stroke startarrow="block" endarrow="block"/>
                </v:line>
                <v:line id="Line 56" o:spid="_x0000_s1048" style="position:absolute;visibility:visible;mso-wrap-style:square" from="6921,8078" to="836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ZcIAAADcAAAADwAAAGRycy9kb3ducmV2LnhtbERPTWvCQBC9F/wPywi91V09SEmzihQq&#10;uUipFs/T7DRJzc7G7JpN/fVuQehtHu9z8vVoWzFQ7xvHGuYzBYK4dKbhSsPn4e3pGYQPyAZbx6Th&#10;lzysV5OHHDPjIn/QsA+VSCHsM9RQh9BlUvqyJot+5jrixH273mJIsK+k6TGmcNvKhVJLabHh1FBj&#10;R681laf9xWpQ8bqVP7Johvdid47dVzwuzlHrx+m4eQERaAz/4ru7MGm+WsLf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xZcIAAADcAAAADwAAAAAAAAAAAAAA&#10;AAChAgAAZHJzL2Rvd25yZXYueG1sUEsFBgAAAAAEAAQA+QAAAJADAAAAAA==&#10;">
                  <v:stroke startarrow="block" endarrow="block"/>
                </v:line>
                <v:shape id="Text Box 57" o:spid="_x0000_s1049" type="#_x0000_t202" style="position:absolute;left:6021;top:77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JhsIA&#10;AADcAAAADwAAAGRycy9kb3ducmV2LnhtbERPTYvCMBC9C/6HMMJeRFMXUalGEUVYb+oq6m1oxrba&#10;TEqT1frvjbDgbR7vcyaz2hTiTpXLLSvodSMQxInVOacK9r+rzgiE88gaC8uk4EkOZtNmY4Kxtg/e&#10;0n3nUxFC2MWoIPO+jKV0SUYGXdeWxIG72MqgD7BKpa7wEcJNIb+jaCAN5hwaMixpkVFy2/0ZBav2&#10;abA8Xzf9w7F9nTtvnvX6tlDqq1XPxyA81f4j/nf/6DA/GsL7mXCB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0mGwgAAANwAAAAPAAAAAAAAAAAAAAAAAJgCAABkcnMvZG93&#10;bnJldi54bWxQSwUGAAAAAAQABAD1AAAAhwMAAAAA&#10;" filled="f" stroked="f" strokecolor="white">
                  <v:textbox inset=".5mm,.3mm,.5mm,.3mm">
                    <w:txbxContent>
                      <w:p w:rsidR="008E2A93" w:rsidRPr="000D22D3" w:rsidRDefault="008E2A93" w:rsidP="00ED683D">
                        <w:pPr>
                          <w:jc w:val="center"/>
                          <w:rPr>
                            <w:i/>
                            <w:vertAlign w:val="subscript"/>
                          </w:rPr>
                        </w:pPr>
                        <w:r w:rsidRPr="000D22D3">
                          <w:rPr>
                            <w:i/>
                          </w:rPr>
                          <w:t>l</w:t>
                        </w:r>
                        <w:r>
                          <w:rPr>
                            <w:i/>
                            <w:vertAlign w:val="subscript"/>
                          </w:rPr>
                          <w:t>2</w:t>
                        </w:r>
                      </w:p>
                    </w:txbxContent>
                  </v:textbox>
                </v:shape>
                <v:shape id="Text Box 58" o:spid="_x0000_s1050" type="#_x0000_t202" style="position:absolute;left:7461;top:77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d9MUA&#10;AADcAAAADwAAAGRycy9kb3ducmV2LnhtbESPQWvCQBCF74L/YRmhF9FNRaREVxGLoDdrW9TbkB2T&#10;aHY2ZLca/71zKHib4b1575vZonWVulETSs8G3ocJKOLM25JzAz/f68EHqBCRLVaeycCDAizm3c4M&#10;U+vv/EW3fcyVhHBI0UARY51qHbKCHIahr4lFO/vGYZS1ybVt8C7hrtKjJJlohyVLQ4E1rQrKrvs/&#10;Z2DdP04+T5fd+PfQvyxDdI92e10Z89Zrl1NQkdr4Mv9fb6zgJ0Irz8gEe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N30xQAAANwAAAAPAAAAAAAAAAAAAAAAAJgCAABkcnMv&#10;ZG93bnJldi54bWxQSwUGAAAAAAQABAD1AAAAigMAAAAA&#10;" filled="f" stroked="f" strokecolor="white">
                  <v:textbox inset=".5mm,.3mm,.5mm,.3mm"/>
                </v:shape>
                <v:shape id="Text Box 59" o:spid="_x0000_s1051" type="#_x0000_t202" style="position:absolute;left:4041;top:807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4b8IA&#10;AADcAAAADwAAAGRycy9kb3ducmV2LnhtbERPTYvCMBC9C/6HMMJeRFMXEa1GEUVYb+oq6m1oxrba&#10;TEqT1frvjbDgbR7vcyaz2hTiTpXLLSvodSMQxInVOacK9r+rzhCE88gaC8uk4EkOZtNmY4Kxtg/e&#10;0n3nUxFC2MWoIPO+jKV0SUYGXdeWxIG72MqgD7BKpa7wEcJNIb+jaCAN5hwaMixpkVFy2/0ZBav2&#10;abA8Xzf9w7F9nTtvnvX6tlDqq1XPxyA81f4j/nf/6DA/GsH7mXCB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HhvwgAAANwAAAAPAAAAAAAAAAAAAAAAAJgCAABkcnMvZG93&#10;bnJldi54bWxQSwUGAAAAAAQABAD1AAAAhwMAAAAA&#10;" filled="f" stroked="f" strokecolor="white">
                  <v:textbox inset=".5mm,.3mm,.5mm,.3mm">
                    <w:txbxContent>
                      <w:p w:rsidR="008E2A93" w:rsidRPr="000D22D3" w:rsidRDefault="008E2A93" w:rsidP="00ED683D">
                        <w:pPr>
                          <w:jc w:val="center"/>
                          <w:rPr>
                            <w:i/>
                            <w:sz w:val="20"/>
                            <w:szCs w:val="20"/>
                          </w:rPr>
                        </w:pPr>
                        <w:r w:rsidRPr="0025493A">
                          <w:rPr>
                            <w:i/>
                            <w:sz w:val="20"/>
                            <w:szCs w:val="20"/>
                          </w:rPr>
                          <w:t>Участок 3</w:t>
                        </w:r>
                      </w:p>
                    </w:txbxContent>
                  </v:textbox>
                </v:shape>
                <v:shape id="Text Box 60" o:spid="_x0000_s1052" type="#_x0000_t202" style="position:absolute;left:5481;top:807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HL8YA&#10;AADcAAAADwAAAGRycy9kb3ducmV2LnhtbESPQWvCQBCF74L/YZlCL2I2SpESXUUUwd6qtlRvQ3aa&#10;RLOzIbvV+O87B8HbDO/Ne9/MFp2r1ZXaUHk2MEpSUMS5txUXBr4Om+E7qBCRLdaeycCdAizm/d4M&#10;M+tvvKPrPhZKQjhkaKCMscm0DnlJDkPiG2LRfn3rMMraFtq2eJNwV+txmk60w4qlocSGViXll/2f&#10;M7AZHCfr0/nz7ftncF6G6O7dx2VlzOtLt5yCitTFp/lxvbWCPxJ8eUYm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HL8YAAADcAAAADwAAAAAAAAAAAAAAAACYAgAAZHJz&#10;L2Rvd25yZXYueG1sUEsFBgAAAAAEAAQA9QAAAIsDAAAAAA==&#10;" filled="f" stroked="f" strokecolor="white">
                  <v:textbox inset=".5mm,.3mm,.5mm,.3mm">
                    <w:txbxContent>
                      <w:p w:rsidR="008E2A93" w:rsidRPr="000D22D3" w:rsidRDefault="008E2A93" w:rsidP="00ED683D">
                        <w:pPr>
                          <w:jc w:val="center"/>
                          <w:rPr>
                            <w:i/>
                            <w:sz w:val="20"/>
                            <w:szCs w:val="20"/>
                          </w:rPr>
                        </w:pPr>
                        <w:r w:rsidRPr="0025493A">
                          <w:rPr>
                            <w:i/>
                            <w:sz w:val="20"/>
                            <w:szCs w:val="20"/>
                          </w:rPr>
                          <w:t>Участок 2</w:t>
                        </w:r>
                      </w:p>
                    </w:txbxContent>
                  </v:textbox>
                </v:shape>
                <v:shape id="Text Box 61" o:spid="_x0000_s1053" type="#_x0000_t202" style="position:absolute;left:6921;top:807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itMQA&#10;AADcAAAADwAAAGRycy9kb3ducmV2LnhtbERPS2vCQBC+F/wPywi9iNmkFJHUVYJFaG+tD9TbkJ1m&#10;Y7KzIbvV+O+7hUJv8/E9Z7EabCuu1PvasYIsSUEQl07XXCnY7zbTOQgfkDW2jknBnTyslqOHBeba&#10;3fiTrttQiRjCPkcFJoQul9KXhiz6xHXEkftyvcUQYV9J3eMthttWPqXpTFqsOTYY7GhtqGy231bB&#10;ZnKavZ4vH8+H4+RS+GDvw3uzVupxPBQvIAIN4V/8537TcX6Wwe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4rTEAAAA3AAAAA8AAAAAAAAAAAAAAAAAmAIAAGRycy9k&#10;b3ducmV2LnhtbFBLBQYAAAAABAAEAPUAAACJAwAAAAA=&#10;" filled="f" stroked="f" strokecolor="white">
                  <v:textbox inset=".5mm,.3mm,.5mm,.3mm">
                    <w:txbxContent>
                      <w:p w:rsidR="008E2A93" w:rsidRPr="000D22D3" w:rsidRDefault="008E2A93" w:rsidP="00ED683D">
                        <w:pPr>
                          <w:jc w:val="center"/>
                          <w:rPr>
                            <w:i/>
                            <w:sz w:val="20"/>
                            <w:szCs w:val="20"/>
                          </w:rPr>
                        </w:pPr>
                        <w:r w:rsidRPr="0025493A">
                          <w:rPr>
                            <w:i/>
                            <w:sz w:val="20"/>
                            <w:szCs w:val="20"/>
                          </w:rPr>
                          <w:t>Участок 1</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2" o:spid="_x0000_s1054" type="#_x0000_t114" style="position:absolute;left:2601;top:6098;width:234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cf70A&#10;AADcAAAADwAAAGRycy9kb3ducmV2LnhtbERPSwrCMBDdC94hjOBGNFVQpBpFBNGtnwOMzdgUm0lp&#10;Yq2e3giCu3m87yzXrS1FQ7UvHCsYjxIQxJnTBecKLufdcA7CB2SNpWNS8CIP61W3s8RUuycfqTmF&#10;XMQQ9ikqMCFUqZQ+M2TRj1xFHLmbqy2GCOtc6hqfMdyWcpIkM2mx4NhgsKKtoex+elgF5XUzeMwq&#10;9I25zKfXhJvt/n1Tqt9rNwsQgdrwF//cBx3njyfwfSZe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1cf70AAADcAAAADwAAAAAAAAAAAAAAAACYAgAAZHJzL2Rvd25yZXYu&#10;eG1sUEsFBgAAAAAEAAQA9QAAAIIDAAAAAA==&#10;"/>
                <v:line id="Line 63" o:spid="_x0000_s1055" style="position:absolute;visibility:visible;mso-wrap-style:square" from="3500,6360" to="854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9uMcAAADcAAAADwAAAGRycy9kb3ducmV2LnhtbESPW2vCQBCF3wv+h2WEvtWNLVaNrtIL&#10;BaFP8YI+DtkxG8zOptmtif56t1DwbYZzvjNn5svOVuJMjS8dKxgOEhDEudMlFwq2m6+nCQgfkDVW&#10;jknBhTwsF72HOabatZzReR0KEUPYp6jAhFCnUvrckEU/cDVx1I6usRji2hRSN9jGcFvJ5yR5lRZL&#10;jhcM1vRhKD+tf22sMR5d37Pd53Ry2Jp9m03HvPr5Vuqx373NQATqwt38T6905IYv8PdMnE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L24xwAAANwAAAAPAAAAAAAA&#10;AAAAAAAAAKECAABkcnMvZG93bnJldi54bWxQSwUGAAAAAAQABAD5AAAAlQMAAAAA&#10;">
                  <v:stroke dashstyle="longDashDot"/>
                </v:line>
                <v:shape id="Text Box 64" o:spid="_x0000_s1056" type="#_x0000_t202" style="position:absolute;left:4581;top:6098;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KCcUA&#10;AADcAAAADwAAAGRycy9kb3ducmV2LnhtbESP0WrCQBBF3wX/YZmCb2ajVmlTVxGxpT4INu0HDNlJ&#10;NjQ7G7Nbk/59tyD4NsO9586d9XawjbhS52vHCmZJCoK4cLrmSsHX5+v0CYQPyBobx6TglzxsN+PR&#10;GjPtev6gax4qEUPYZ6jAhNBmUvrCkEWfuJY4aqXrLIa4dpXUHfYx3DZynqYrabHmeMFgS3tDxXf+&#10;Y2ONS1Hmh9P5WL4tls99vkNj5UWpycOwewERaAh3841+15GbPcL/M3EC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YoJxQAAANwAAAAPAAAAAAAAAAAAAAAAAJgCAABkcnMv&#10;ZG93bnJldi54bWxQSwUGAAAAAAQABAD1AAAAigMAAAAA&#10;" strokecolor="white">
                  <v:textbox style="layout-flow:vertical;mso-layout-flow-alt:bottom-to-top" inset="2mm,.3mm,0,.3mm">
                    <w:txbxContent>
                      <w:p w:rsidR="008E2A93" w:rsidRDefault="008E2A93" w:rsidP="00ED683D">
                        <w:pPr>
                          <w:jc w:val="center"/>
                        </w:pPr>
                        <w:r>
                          <w:t>Ø 46</w:t>
                        </w:r>
                      </w:p>
                    </w:txbxContent>
                  </v:textbox>
                </v:shape>
                <v:shape id="Text Box 65" o:spid="_x0000_s1057" type="#_x0000_t202" style="position:absolute;left:6201;top:6098;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vksQA&#10;AADcAAAADwAAAGRycy9kb3ducmV2LnhtbESP0WrCQBBF3wv+wzIF33SjomjqKiK26ENBYz9gyE6y&#10;odnZmN2a9O9dodC3Ge49d+6st72txZ1aXzlWMBknIIhzpysuFXxd30dLED4ga6wdk4Jf8rDdDF7W&#10;mGrX8YXuWShFDGGfogITQpNK6XNDFv3YNcRRK1xrMcS1LaVusYvhtpbTJFlIixXHCwYb2hvKv7Mf&#10;G2vc8iI7fJ5PxcdsvuqyHRorb0oNX/vdG4hAffg3/9FHHbnJHJ7PxAn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JL5LEAAAA3AAAAA8AAAAAAAAAAAAAAAAAmAIAAGRycy9k&#10;b3ducmV2LnhtbFBLBQYAAAAABAAEAPUAAACJAwAAAAA=&#10;" strokecolor="white">
                  <v:textbox style="layout-flow:vertical;mso-layout-flow-alt:bottom-to-top" inset="2mm,.3mm,0,.3mm">
                    <w:txbxContent>
                      <w:p w:rsidR="008E2A93" w:rsidRDefault="008E2A93" w:rsidP="00ED683D">
                        <w:pPr>
                          <w:jc w:val="center"/>
                        </w:pPr>
                        <w:r>
                          <w:t>Ø 40</w:t>
                        </w:r>
                      </w:p>
                    </w:txbxContent>
                  </v:textbox>
                </v:shape>
                <v:shape id="Text Box 66" o:spid="_x0000_s1058" type="#_x0000_t202" style="position:absolute;left:7461;top:6098;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x5cQA&#10;AADcAAAADwAAAGRycy9kb3ducmV2LnhtbESP0WrCQBBF34X+wzKCb7pRUdroKlJssQ+CTf2AITvJ&#10;BrOzMbs16d93BcG3Ge49d+6st72txY1aXzlWMJ0kIIhzpysuFZx/PsavIHxA1lg7JgV/5GG7eRms&#10;MdWu42+6ZaEUMYR9igpMCE0qpc8NWfQT1xBHrXCtxRDXtpS6xS6G21rOkmQpLVYcLxhs6N1Qfsl+&#10;baxxzYtsfzx9FZ/zxVuX7dBYeVVqNOx3KxCB+vA0P+iDjtx0Cfdn4gR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seXEAAAA3AAAAA8AAAAAAAAAAAAAAAAAmAIAAGRycy9k&#10;b3ducmV2LnhtbFBLBQYAAAAABAAEAPUAAACJAwAAAAA=&#10;" strokecolor="white">
                  <v:textbox style="layout-flow:vertical;mso-layout-flow-alt:bottom-to-top" inset="2mm,.3mm,0,.3mm">
                    <w:txbxContent>
                      <w:p w:rsidR="008E2A93" w:rsidRDefault="008E2A93" w:rsidP="00ED683D">
                        <w:pPr>
                          <w:jc w:val="center"/>
                        </w:pPr>
                        <w:r>
                          <w:t>Ø 30</w:t>
                        </w:r>
                      </w:p>
                    </w:txbxContent>
                  </v:textbox>
                </v:shape>
              </v:group>
            </w:pict>
          </mc:Fallback>
        </mc:AlternateContent>
      </w:r>
      <w:r w:rsidRPr="00862422">
        <w:rPr>
          <w:sz w:val="28"/>
          <w:szCs w:val="28"/>
        </w:rPr>
        <w:t>а)</w:t>
      </w: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rPr>
          <w:sz w:val="28"/>
          <w:szCs w:val="28"/>
        </w:rPr>
      </w:pPr>
      <w:r w:rsidRPr="00862422">
        <w:rPr>
          <w:noProof/>
          <w:sz w:val="28"/>
          <w:szCs w:val="28"/>
        </w:rPr>
        <mc:AlternateContent>
          <mc:Choice Requires="wpg">
            <w:drawing>
              <wp:anchor distT="0" distB="0" distL="114300" distR="114300" simplePos="0" relativeHeight="251677696" behindDoc="0" locked="0" layoutInCell="1" allowOverlap="1">
                <wp:simplePos x="0" y="0"/>
                <wp:positionH relativeFrom="column">
                  <wp:posOffset>685800</wp:posOffset>
                </wp:positionH>
                <wp:positionV relativeFrom="paragraph">
                  <wp:posOffset>8255</wp:posOffset>
                </wp:positionV>
                <wp:extent cx="3886200" cy="2286000"/>
                <wp:effectExtent l="5080" t="0" r="4445" b="1016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286000"/>
                          <a:chOff x="2781" y="9158"/>
                          <a:chExt cx="6120" cy="3600"/>
                        </a:xfrm>
                      </wpg:grpSpPr>
                      <wps:wsp>
                        <wps:cNvPr id="49" name="Rectangle 68" descr="Контурные ромбики"/>
                        <wps:cNvSpPr>
                          <a:spLocks noChangeArrowheads="1"/>
                        </wps:cNvSpPr>
                        <wps:spPr bwMode="auto">
                          <a:xfrm>
                            <a:off x="4041" y="9698"/>
                            <a:ext cx="4320" cy="2340"/>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 name="Rectangle 69"/>
                        <wps:cNvSpPr>
                          <a:spLocks noChangeArrowheads="1"/>
                        </wps:cNvSpPr>
                        <wps:spPr bwMode="auto">
                          <a:xfrm>
                            <a:off x="4041" y="10058"/>
                            <a:ext cx="144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70" descr="Широкий диагональный 2"/>
                        <wps:cNvSpPr>
                          <a:spLocks noChangeArrowheads="1"/>
                        </wps:cNvSpPr>
                        <wps:spPr bwMode="auto">
                          <a:xfrm>
                            <a:off x="5481" y="10058"/>
                            <a:ext cx="2880" cy="16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 name="Rectangle 71" descr="Широкий диагональный 1"/>
                        <wps:cNvSpPr>
                          <a:spLocks noChangeArrowheads="1"/>
                        </wps:cNvSpPr>
                        <wps:spPr bwMode="auto">
                          <a:xfrm>
                            <a:off x="6921" y="10238"/>
                            <a:ext cx="1440" cy="126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3" name="Rectangle 72"/>
                        <wps:cNvSpPr>
                          <a:spLocks noChangeArrowheads="1"/>
                        </wps:cNvSpPr>
                        <wps:spPr bwMode="auto">
                          <a:xfrm>
                            <a:off x="5481" y="10238"/>
                            <a:ext cx="144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73"/>
                        <wps:cNvSpPr>
                          <a:spLocks noChangeArrowheads="1"/>
                        </wps:cNvSpPr>
                        <wps:spPr bwMode="auto">
                          <a:xfrm>
                            <a:off x="6921" y="10418"/>
                            <a:ext cx="14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74"/>
                        <wps:cNvCnPr>
                          <a:cxnSpLocks noChangeShapeType="1"/>
                        </wps:cNvCnPr>
                        <wps:spPr bwMode="auto">
                          <a:xfrm>
                            <a:off x="4041" y="120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5"/>
                        <wps:cNvCnPr>
                          <a:cxnSpLocks noChangeShapeType="1"/>
                        </wps:cNvCnPr>
                        <wps:spPr bwMode="auto">
                          <a:xfrm>
                            <a:off x="5481" y="120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6"/>
                        <wps:cNvCnPr>
                          <a:cxnSpLocks noChangeShapeType="1"/>
                        </wps:cNvCnPr>
                        <wps:spPr bwMode="auto">
                          <a:xfrm>
                            <a:off x="6921" y="120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77"/>
                        <wps:cNvCnPr>
                          <a:cxnSpLocks noChangeShapeType="1"/>
                        </wps:cNvCnPr>
                        <wps:spPr bwMode="auto">
                          <a:xfrm>
                            <a:off x="8361" y="120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78"/>
                        <wps:cNvCnPr>
                          <a:cxnSpLocks noChangeShapeType="1"/>
                        </wps:cNvCnPr>
                        <wps:spPr bwMode="auto">
                          <a:xfrm>
                            <a:off x="6561" y="10238"/>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Line 79"/>
                        <wps:cNvCnPr>
                          <a:cxnSpLocks noChangeShapeType="1"/>
                        </wps:cNvCnPr>
                        <wps:spPr bwMode="auto">
                          <a:xfrm>
                            <a:off x="4941" y="10058"/>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80"/>
                        <wps:cNvCnPr>
                          <a:cxnSpLocks noChangeShapeType="1"/>
                        </wps:cNvCnPr>
                        <wps:spPr bwMode="auto">
                          <a:xfrm>
                            <a:off x="7821" y="10418"/>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62" name="Group 81"/>
                        <wpg:cNvGrpSpPr>
                          <a:grpSpLocks/>
                        </wpg:cNvGrpSpPr>
                        <wpg:grpSpPr bwMode="auto">
                          <a:xfrm>
                            <a:off x="2781" y="9698"/>
                            <a:ext cx="794" cy="2340"/>
                            <a:chOff x="2601" y="9158"/>
                            <a:chExt cx="794" cy="2340"/>
                          </a:xfrm>
                        </wpg:grpSpPr>
                        <wps:wsp>
                          <wps:cNvPr id="63" name="Line 82"/>
                          <wps:cNvCnPr>
                            <a:cxnSpLocks noChangeShapeType="1"/>
                          </wps:cNvCnPr>
                          <wps:spPr bwMode="auto">
                            <a:xfrm>
                              <a:off x="2961" y="11498"/>
                              <a:ext cx="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3"/>
                          <wps:cNvCnPr>
                            <a:cxnSpLocks noChangeShapeType="1"/>
                          </wps:cNvCnPr>
                          <wps:spPr bwMode="auto">
                            <a:xfrm>
                              <a:off x="2961" y="915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4"/>
                          <wps:cNvCnPr>
                            <a:cxnSpLocks noChangeShapeType="1"/>
                          </wps:cNvCnPr>
                          <wps:spPr bwMode="auto">
                            <a:xfrm>
                              <a:off x="3035" y="9158"/>
                              <a:ext cx="0" cy="23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Text Box 85"/>
                          <wps:cNvSpPr txBox="1">
                            <a:spLocks noChangeArrowheads="1"/>
                          </wps:cNvSpPr>
                          <wps:spPr bwMode="auto">
                            <a:xfrm>
                              <a:off x="2601" y="10055"/>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50</w:t>
                                </w:r>
                              </w:p>
                            </w:txbxContent>
                          </wps:txbx>
                          <wps:bodyPr rot="0" vert="vert270" wrap="square" lIns="72000" tIns="10800" rIns="0" bIns="10800" anchor="t" anchorCtr="0" upright="1">
                            <a:noAutofit/>
                          </wps:bodyPr>
                        </wps:wsp>
                      </wpg:grpSp>
                      <wps:wsp>
                        <wps:cNvPr id="67" name="Text Box 86"/>
                        <wps:cNvSpPr txBox="1">
                          <a:spLocks noChangeArrowheads="1"/>
                        </wps:cNvSpPr>
                        <wps:spPr bwMode="auto">
                          <a:xfrm>
                            <a:off x="4581" y="12218"/>
                            <a:ext cx="540" cy="360"/>
                          </a:xfrm>
                          <a:prstGeom prst="rect">
                            <a:avLst/>
                          </a:prstGeom>
                          <a:solidFill>
                            <a:srgbClr val="FFFFFF"/>
                          </a:solidFill>
                          <a:ln w="9525">
                            <a:solidFill>
                              <a:srgbClr val="FFFFFF"/>
                            </a:solidFill>
                            <a:miter lim="800000"/>
                            <a:headEnd/>
                            <a:tailEnd/>
                          </a:ln>
                        </wps:spPr>
                        <wps:txbx>
                          <w:txbxContent>
                            <w:p w:rsidR="008E2A93" w:rsidRPr="000D22D3" w:rsidRDefault="008E2A93" w:rsidP="00ED683D">
                              <w:pPr>
                                <w:jc w:val="center"/>
                                <w:rPr>
                                  <w:i/>
                                  <w:vertAlign w:val="subscript"/>
                                </w:rPr>
                              </w:pPr>
                              <w:r w:rsidRPr="000D22D3">
                                <w:rPr>
                                  <w:i/>
                                </w:rPr>
                                <w:t>l</w:t>
                              </w:r>
                              <w:r>
                                <w:rPr>
                                  <w:i/>
                                  <w:vertAlign w:val="subscript"/>
                                </w:rPr>
                                <w:t>1</w:t>
                              </w:r>
                            </w:p>
                          </w:txbxContent>
                        </wps:txbx>
                        <wps:bodyPr rot="0" vert="horz" wrap="square" lIns="18000" tIns="10800" rIns="18000" bIns="10800" anchor="t" anchorCtr="0" upright="1">
                          <a:noAutofit/>
                        </wps:bodyPr>
                      </wps:wsp>
                      <wps:wsp>
                        <wps:cNvPr id="68" name="Line 87"/>
                        <wps:cNvCnPr>
                          <a:cxnSpLocks noChangeShapeType="1"/>
                        </wps:cNvCnPr>
                        <wps:spPr bwMode="auto">
                          <a:xfrm>
                            <a:off x="4041" y="12578"/>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Line 88"/>
                        <wps:cNvCnPr>
                          <a:cxnSpLocks noChangeShapeType="1"/>
                        </wps:cNvCnPr>
                        <wps:spPr bwMode="auto">
                          <a:xfrm>
                            <a:off x="5481" y="12578"/>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Line 89"/>
                        <wps:cNvCnPr>
                          <a:cxnSpLocks noChangeShapeType="1"/>
                        </wps:cNvCnPr>
                        <wps:spPr bwMode="auto">
                          <a:xfrm>
                            <a:off x="6921" y="12578"/>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Text Box 90"/>
                        <wps:cNvSpPr txBox="1">
                          <a:spLocks noChangeArrowheads="1"/>
                        </wps:cNvSpPr>
                        <wps:spPr bwMode="auto">
                          <a:xfrm>
                            <a:off x="6021" y="122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0D22D3" w:rsidRDefault="008E2A93" w:rsidP="00ED683D">
                              <w:pPr>
                                <w:jc w:val="center"/>
                                <w:rPr>
                                  <w:i/>
                                  <w:vertAlign w:val="subscript"/>
                                </w:rPr>
                              </w:pPr>
                              <w:r w:rsidRPr="000D22D3">
                                <w:rPr>
                                  <w:i/>
                                </w:rPr>
                                <w:t>l</w:t>
                              </w:r>
                              <w:r>
                                <w:rPr>
                                  <w:i/>
                                  <w:vertAlign w:val="subscript"/>
                                </w:rPr>
                                <w:t>2</w:t>
                              </w:r>
                            </w:p>
                          </w:txbxContent>
                        </wps:txbx>
                        <wps:bodyPr rot="0" vert="horz" wrap="square" lIns="18000" tIns="10800" rIns="18000" bIns="10800" anchor="t" anchorCtr="0" upright="1">
                          <a:noAutofit/>
                        </wps:bodyPr>
                      </wps:wsp>
                      <wps:wsp>
                        <wps:cNvPr id="72" name="Text Box 91"/>
                        <wps:cNvSpPr txBox="1">
                          <a:spLocks noChangeArrowheads="1"/>
                        </wps:cNvSpPr>
                        <wps:spPr bwMode="auto">
                          <a:xfrm>
                            <a:off x="7461" y="122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0D22D3" w:rsidRDefault="008E2A93" w:rsidP="00ED683D">
                              <w:pPr>
                                <w:jc w:val="center"/>
                                <w:rPr>
                                  <w:i/>
                                  <w:vertAlign w:val="subscript"/>
                                </w:rPr>
                              </w:pPr>
                              <w:r w:rsidRPr="000D22D3">
                                <w:rPr>
                                  <w:i/>
                                </w:rPr>
                                <w:t>l</w:t>
                              </w:r>
                              <w:r>
                                <w:rPr>
                                  <w:i/>
                                  <w:vertAlign w:val="subscript"/>
                                </w:rPr>
                                <w:t>3</w:t>
                              </w:r>
                            </w:p>
                          </w:txbxContent>
                        </wps:txbx>
                        <wps:bodyPr rot="0" vert="horz" wrap="square" lIns="18000" tIns="10800" rIns="18000" bIns="10800" anchor="t" anchorCtr="0" upright="1">
                          <a:noAutofit/>
                        </wps:bodyPr>
                      </wps:wsp>
                      <wps:wsp>
                        <wps:cNvPr id="73" name="Text Box 92"/>
                        <wps:cNvSpPr txBox="1">
                          <a:spLocks noChangeArrowheads="1"/>
                        </wps:cNvSpPr>
                        <wps:spPr bwMode="auto">
                          <a:xfrm>
                            <a:off x="8001" y="915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8312F0" w:rsidRDefault="008E2A93" w:rsidP="00ED683D">
                              <w:pPr>
                                <w:jc w:val="center"/>
                                <w:rPr>
                                  <w:i/>
                                  <w:sz w:val="20"/>
                                  <w:szCs w:val="20"/>
                                  <w:u w:val="single"/>
                                </w:rPr>
                              </w:pPr>
                              <w:r>
                                <w:rPr>
                                  <w:i/>
                                  <w:sz w:val="20"/>
                                  <w:szCs w:val="20"/>
                                  <w:u w:val="single"/>
                                </w:rPr>
                                <w:t xml:space="preserve"> </w:t>
                              </w:r>
                              <w:r w:rsidRPr="008312F0">
                                <w:rPr>
                                  <w:i/>
                                  <w:sz w:val="20"/>
                                  <w:szCs w:val="20"/>
                                  <w:u w:val="single"/>
                                </w:rPr>
                                <w:t>Проход 3</w:t>
                              </w:r>
                            </w:p>
                          </w:txbxContent>
                        </wps:txbx>
                        <wps:bodyPr rot="0" vert="horz" wrap="square" lIns="18000" tIns="10800" rIns="18000" bIns="10800" anchor="t" anchorCtr="0" upright="1">
                          <a:noAutofit/>
                        </wps:bodyPr>
                      </wps:wsp>
                      <wps:wsp>
                        <wps:cNvPr id="74" name="Text Box 93"/>
                        <wps:cNvSpPr txBox="1">
                          <a:spLocks noChangeArrowheads="1"/>
                        </wps:cNvSpPr>
                        <wps:spPr bwMode="auto">
                          <a:xfrm>
                            <a:off x="6381" y="915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8312F0" w:rsidRDefault="008E2A93" w:rsidP="00ED683D">
                              <w:pPr>
                                <w:jc w:val="center"/>
                                <w:rPr>
                                  <w:i/>
                                  <w:sz w:val="20"/>
                                  <w:szCs w:val="20"/>
                                  <w:u w:val="single"/>
                                </w:rPr>
                              </w:pPr>
                              <w:r>
                                <w:rPr>
                                  <w:i/>
                                  <w:sz w:val="20"/>
                                  <w:szCs w:val="20"/>
                                  <w:u w:val="single"/>
                                </w:rPr>
                                <w:t xml:space="preserve"> </w:t>
                              </w:r>
                              <w:r w:rsidRPr="008312F0">
                                <w:rPr>
                                  <w:i/>
                                  <w:sz w:val="20"/>
                                  <w:szCs w:val="20"/>
                                  <w:u w:val="single"/>
                                </w:rPr>
                                <w:t>Проход 2</w:t>
                              </w:r>
                            </w:p>
                          </w:txbxContent>
                        </wps:txbx>
                        <wps:bodyPr rot="0" vert="horz" wrap="square" lIns="18000" tIns="10800" rIns="18000" bIns="10800" anchor="t" anchorCtr="0" upright="1">
                          <a:noAutofit/>
                        </wps:bodyPr>
                      </wps:wsp>
                      <wps:wsp>
                        <wps:cNvPr id="75" name="Text Box 94"/>
                        <wps:cNvSpPr txBox="1">
                          <a:spLocks noChangeArrowheads="1"/>
                        </wps:cNvSpPr>
                        <wps:spPr bwMode="auto">
                          <a:xfrm>
                            <a:off x="4581" y="915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E2A93" w:rsidRPr="008312F0" w:rsidRDefault="008E2A93" w:rsidP="00ED683D">
                              <w:pPr>
                                <w:jc w:val="center"/>
                                <w:rPr>
                                  <w:i/>
                                  <w:sz w:val="20"/>
                                  <w:szCs w:val="20"/>
                                  <w:u w:val="single"/>
                                </w:rPr>
                              </w:pPr>
                              <w:r>
                                <w:rPr>
                                  <w:i/>
                                  <w:sz w:val="20"/>
                                  <w:szCs w:val="20"/>
                                  <w:u w:val="single"/>
                                </w:rPr>
                                <w:t xml:space="preserve"> </w:t>
                              </w:r>
                              <w:r w:rsidRPr="008312F0">
                                <w:rPr>
                                  <w:i/>
                                  <w:sz w:val="20"/>
                                  <w:szCs w:val="20"/>
                                  <w:u w:val="single"/>
                                </w:rPr>
                                <w:t>Проход 1</w:t>
                              </w:r>
                            </w:p>
                          </w:txbxContent>
                        </wps:txbx>
                        <wps:bodyPr rot="0" vert="horz" wrap="square" lIns="18000" tIns="10800" rIns="18000" bIns="10800" anchor="t" anchorCtr="0" upright="1">
                          <a:noAutofit/>
                        </wps:bodyPr>
                      </wps:wsp>
                      <wps:wsp>
                        <wps:cNvPr id="76" name="AutoShape 95"/>
                        <wps:cNvSpPr>
                          <a:spLocks noChangeArrowheads="1"/>
                        </wps:cNvSpPr>
                        <wps:spPr bwMode="auto">
                          <a:xfrm rot="5400000">
                            <a:off x="2601" y="10598"/>
                            <a:ext cx="2340" cy="54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Line 96"/>
                        <wps:cNvCnPr>
                          <a:cxnSpLocks noChangeShapeType="1"/>
                        </wps:cNvCnPr>
                        <wps:spPr bwMode="auto">
                          <a:xfrm flipV="1">
                            <a:off x="4401" y="9377"/>
                            <a:ext cx="313" cy="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97"/>
                        <wps:cNvCnPr>
                          <a:cxnSpLocks noChangeShapeType="1"/>
                        </wps:cNvCnPr>
                        <wps:spPr bwMode="auto">
                          <a:xfrm flipV="1">
                            <a:off x="6000" y="9361"/>
                            <a:ext cx="437" cy="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98"/>
                        <wps:cNvCnPr>
                          <a:cxnSpLocks noChangeShapeType="1"/>
                        </wps:cNvCnPr>
                        <wps:spPr bwMode="auto">
                          <a:xfrm flipV="1">
                            <a:off x="7460" y="9400"/>
                            <a:ext cx="5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99"/>
                        <wps:cNvCnPr>
                          <a:cxnSpLocks noChangeShapeType="1"/>
                        </wps:cNvCnPr>
                        <wps:spPr bwMode="auto">
                          <a:xfrm>
                            <a:off x="3459" y="10862"/>
                            <a:ext cx="504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1" name="Text Box 100"/>
                        <wps:cNvSpPr txBox="1">
                          <a:spLocks noChangeArrowheads="1"/>
                        </wps:cNvSpPr>
                        <wps:spPr bwMode="auto">
                          <a:xfrm>
                            <a:off x="4581" y="10598"/>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46</w:t>
                              </w:r>
                            </w:p>
                          </w:txbxContent>
                        </wps:txbx>
                        <wps:bodyPr rot="0" vert="vert270" wrap="square" lIns="72000" tIns="10800" rIns="0" bIns="10800" anchor="t" anchorCtr="0" upright="1">
                          <a:noAutofit/>
                        </wps:bodyPr>
                      </wps:wsp>
                      <wps:wsp>
                        <wps:cNvPr id="82" name="Text Box 101"/>
                        <wps:cNvSpPr txBox="1">
                          <a:spLocks noChangeArrowheads="1"/>
                        </wps:cNvSpPr>
                        <wps:spPr bwMode="auto">
                          <a:xfrm>
                            <a:off x="6201" y="10598"/>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40</w:t>
                              </w:r>
                            </w:p>
                          </w:txbxContent>
                        </wps:txbx>
                        <wps:bodyPr rot="0" vert="vert270" wrap="square" lIns="72000" tIns="10800" rIns="0" bIns="10800" anchor="t" anchorCtr="0" upright="1">
                          <a:noAutofit/>
                        </wps:bodyPr>
                      </wps:wsp>
                      <wps:wsp>
                        <wps:cNvPr id="83" name="Text Box 102"/>
                        <wps:cNvSpPr txBox="1">
                          <a:spLocks noChangeArrowheads="1"/>
                        </wps:cNvSpPr>
                        <wps:spPr bwMode="auto">
                          <a:xfrm>
                            <a:off x="7461" y="10598"/>
                            <a:ext cx="357" cy="540"/>
                          </a:xfrm>
                          <a:prstGeom prst="rect">
                            <a:avLst/>
                          </a:prstGeom>
                          <a:solidFill>
                            <a:srgbClr val="FFFFFF"/>
                          </a:solidFill>
                          <a:ln w="9525">
                            <a:solidFill>
                              <a:srgbClr val="FFFFFF"/>
                            </a:solidFill>
                            <a:miter lim="800000"/>
                            <a:headEnd/>
                            <a:tailEnd/>
                          </a:ln>
                        </wps:spPr>
                        <wps:txbx>
                          <w:txbxContent>
                            <w:p w:rsidR="008E2A93" w:rsidRDefault="008E2A93" w:rsidP="00ED683D">
                              <w:pPr>
                                <w:jc w:val="center"/>
                              </w:pPr>
                              <w:r>
                                <w:t>Ø 30</w:t>
                              </w:r>
                            </w:p>
                          </w:txbxContent>
                        </wps:txbx>
                        <wps:bodyPr rot="0" vert="vert270" wrap="square" lIns="7200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059" style="position:absolute;margin-left:54pt;margin-top:.65pt;width:306pt;height:180pt;z-index:251677696" coordorigin="2781,9158" coordsize="61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">
                <v:rect id="Rectangle 68" o:spid="_x0000_s1060" alt="Контурные ромбики" style="position:absolute;left:4041;top:9698;width:43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AGMUA&#10;AADbAAAADwAAAGRycy9kb3ducmV2LnhtbESPQWsCMRSE7wX/Q3hCL0WzFil1NYooim0pxVV7fmxe&#10;N4ublyWJuv33TaHQ4zAz3zCzRWcbcSUfascKRsMMBHHpdM2VguNhM3gGESKyxsYxKfimAIt5726G&#10;uXY33tO1iJVIEA45KjAxtrmUoTRkMQxdS5y8L+ctxiR9JbXHW4LbRj5m2ZO0WHNaMNjSylB5Li5W&#10;wUtx2XYPH+b1+F6s38xyY7f+9KnUfb9bTkFE6uJ/+K+90wrGE/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UAYxQAAANsAAAAPAAAAAAAAAAAAAAAAAJgCAABkcnMv&#10;ZG93bnJldi54bWxQSwUGAAAAAAQABAD1AAAAigMAAAAA&#10;" fillcolor="black">
                  <v:fill r:id="rId96" o:title="" type="pattern"/>
                </v:rect>
                <v:rect id="Rectangle 69" o:spid="_x0000_s1061" style="position:absolute;left:4041;top:10058;width:14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70" o:spid="_x0000_s1062" alt="Широкий диагональный 2" style="position:absolute;left:5481;top:10058;width:2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E8MA&#10;AADbAAAADwAAAGRycy9kb3ducmV2LnhtbESPzWoCQRCE7wHfYWjBW5w1kiCro2hAzCkQFdRbs9P7&#10;gzs96/bobt4+EwjkWFR9VdRi1btaPaiVyrOByTgBRZx5W3Fh4HjYPs9ASUC2WHsmA98ksFoOnhaY&#10;Wt/xFz32oVCxhCVFA2UITaq1ZCU5lLFviKOX+9ZhiLIttG2xi+Wu1i9J8qYdVhwXSmzovaTsur87&#10;A6+zMO0ucpPNOT/JaZuz/sx3xoyG/XoOKlAf/sN/9IeN3AR+v8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KE8MAAADbAAAADwAAAAAAAAAAAAAAAACYAgAAZHJzL2Rv&#10;d25yZXYueG1sUEsFBgAAAAAEAAQA9QAAAIgDAAAAAA==&#10;" fillcolor="black">
                  <v:fill r:id="rId97" o:title="" type="pattern"/>
                </v:rect>
                <v:rect id="Rectangle 71" o:spid="_x0000_s1063" alt="Широкий диагональный 1" style="position:absolute;left:6921;top:10238;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ZLcUA&#10;AADbAAAADwAAAGRycy9kb3ducmV2LnhtbESPQWvCQBSE74X+h+UJXkQ3ibSU6CqlWPVUrPXS22v2&#10;mY1m34bsauK/dwuFHoeZ+YaZL3tbiyu1vnKsIJ0kIIgLpysuFRy+3scvIHxA1lg7JgU38rBcPD7M&#10;Mdeu40+67kMpIoR9jgpMCE0upS8MWfQT1xBH7+haiyHKtpS6xS7CbS2zJHmWFiuOCwYbejNUnPcX&#10;q8Bndf89SruP6einWZtTet7sViulhoP+dQYiUB/+w3/trVbwlMH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pktxQAAANsAAAAPAAAAAAAAAAAAAAAAAJgCAABkcnMv&#10;ZG93bnJldi54bWxQSwUGAAAAAAQABAD1AAAAigMAAAAA&#10;" fillcolor="black">
                  <v:fill r:id="rId98" o:title="" type="pattern"/>
                </v:rect>
                <v:rect id="Rectangle 72" o:spid="_x0000_s1064" style="position:absolute;left:5481;top:10238;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73" o:spid="_x0000_s1065" style="position:absolute;left:6921;top:10418;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line id="Line 74" o:spid="_x0000_s1066" style="position:absolute;visibility:visible;mso-wrap-style:square" from="4041,12038" to="4041,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75" o:spid="_x0000_s1067" style="position:absolute;visibility:visible;mso-wrap-style:square" from="5481,12038" to="5481,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76" o:spid="_x0000_s1068" style="position:absolute;visibility:visible;mso-wrap-style:square" from="6921,12038" to="6921,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77" o:spid="_x0000_s1069" style="position:absolute;visibility:visible;mso-wrap-style:square" from="8361,12038" to="8361,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78" o:spid="_x0000_s1070" style="position:absolute;visibility:visible;mso-wrap-style:square" from="6561,10238" to="6561,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xx8QAAADbAAAADwAAAGRycy9kb3ducmV2LnhtbESPQWvCQBSE7wX/w/KE3pqNg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LHHxAAAANsAAAAPAAAAAAAAAAAA&#10;AAAAAKECAABkcnMvZG93bnJldi54bWxQSwUGAAAAAAQABAD5AAAAkgMAAAAA&#10;">
                  <v:stroke startarrow="block" endarrow="block"/>
                </v:line>
                <v:line id="Line 79" o:spid="_x0000_s1071" style="position:absolute;visibility:visible;mso-wrap-style:square" from="4941,10058" to="4941,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9tLnwQAAANsAAAAPAAAAAAAAAAAAAAAA&#10;AKECAABkcnMvZG93bnJldi54bWxQSwUGAAAAAAQABAD5AAAAjwMAAAAA&#10;">
                  <v:stroke startarrow="block" endarrow="block"/>
                </v:line>
                <v:line id="Line 80" o:spid="_x0000_s1072" style="position:absolute;visibility:visible;mso-wrap-style:square" from="7821,10418" to="7821,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group id="Group 81" o:spid="_x0000_s1073" style="position:absolute;left:2781;top:9698;width:794;height:2340" coordorigin="2601,9158" coordsize="79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82" o:spid="_x0000_s1074" style="position:absolute;visibility:visible;mso-wrap-style:square" from="2961,11498" to="3395,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3" o:spid="_x0000_s1075" style="position:absolute;visibility:visible;mso-wrap-style:square" from="2961,9158" to="3321,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84" o:spid="_x0000_s1076" style="position:absolute;visibility:visible;mso-wrap-style:square" from="3035,9158" to="3035,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xf8QAAADbAAAADwAAAGRycy9kb3ducmV2LnhtbESPQWvCQBSE70L/w/IK3nRTQ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XF/xAAAANsAAAAPAAAAAAAAAAAA&#10;AAAAAKECAABkcnMvZG93bnJldi54bWxQSwUGAAAAAAQABAD5AAAAkgMAAAAA&#10;">
                    <v:stroke startarrow="block" endarrow="block"/>
                  </v:line>
                  <v:shape id="Text Box 85" o:spid="_x0000_s1077" type="#_x0000_t202" style="position:absolute;left:2601;top:10055;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tsQA&#10;AADbAAAADwAAAGRycy9kb3ducmV2LnhtbESPUWvCQBCE3wX/w7FC38xFS4NNPUVES/sgtLE/YMlt&#10;cqG5vZg7Tfrve4WCj8PsfLOz3o62FTfqfeNYwSJJQRCXTjdcK/g6H+crED4ga2wdk4If8rDdTCdr&#10;zLUb+JNuRahFhLDPUYEJocul9KUhiz5xHXH0KtdbDFH2tdQ9DhFuW7lM00xabDg2GOxob6j8Lq42&#10;vnEpq+Jw+nivXh+fnodih8bKi1IPs3H3AiLQGO7H/+k3rSDL4G9LBI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7bEAAAA2wAAAA8AAAAAAAAAAAAAAAAAmAIAAGRycy9k&#10;b3ducmV2LnhtbFBLBQYAAAAABAAEAPUAAACJAwAAAAA=&#10;" strokecolor="white">
                    <v:textbox style="layout-flow:vertical;mso-layout-flow-alt:bottom-to-top" inset="2mm,.3mm,0,.3mm">
                      <w:txbxContent>
                        <w:p w:rsidR="008E2A93" w:rsidRDefault="008E2A93" w:rsidP="00ED683D">
                          <w:pPr>
                            <w:jc w:val="center"/>
                          </w:pPr>
                          <w:r>
                            <w:t>Ø 50</w:t>
                          </w:r>
                        </w:p>
                      </w:txbxContent>
                    </v:textbox>
                  </v:shape>
                </v:group>
                <v:shape id="Text Box 86" o:spid="_x0000_s1078" type="#_x0000_t202" style="position:absolute;left:4581;top:122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Za8MA&#10;AADbAAAADwAAAGRycy9kb3ducmV2LnhtbESPQWvCQBSE7wX/w/IEb7qxB1ujq2io0hYvRi/eXrLP&#10;JJh9G7KrSf99tyD0OMzMN8xy3ZtaPKh1lWUF00kEgji3uuJCwfm0G7+DcB5ZY22ZFPyQg/Vq8LLE&#10;WNuOj/RIfSEChF2MCkrvm1hKl5dk0E1sQxy8q20N+iDbQuoWuwA3tXyNopk0WHFYKLGhpKT8lt6N&#10;gn122KYdcccymX9dzPdHlmQ3pUbDfrMA4an3/+Fn+1MrmL3B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Za8MAAADbAAAADwAAAAAAAAAAAAAAAACYAgAAZHJzL2Rv&#10;d25yZXYueG1sUEsFBgAAAAAEAAQA9QAAAIgDAAAAAA==&#10;" strokecolor="white">
                  <v:textbox inset=".5mm,.3mm,.5mm,.3mm">
                    <w:txbxContent>
                      <w:p w:rsidR="008E2A93" w:rsidRPr="000D22D3" w:rsidRDefault="008E2A93" w:rsidP="00ED683D">
                        <w:pPr>
                          <w:jc w:val="center"/>
                          <w:rPr>
                            <w:i/>
                            <w:vertAlign w:val="subscript"/>
                          </w:rPr>
                        </w:pPr>
                        <w:r w:rsidRPr="000D22D3">
                          <w:rPr>
                            <w:i/>
                          </w:rPr>
                          <w:t>l</w:t>
                        </w:r>
                        <w:r>
                          <w:rPr>
                            <w:i/>
                            <w:vertAlign w:val="subscript"/>
                          </w:rPr>
                          <w:t>1</w:t>
                        </w:r>
                      </w:p>
                    </w:txbxContent>
                  </v:textbox>
                </v:shape>
                <v:line id="Line 87" o:spid="_x0000_s1079" style="position:absolute;visibility:visible;mso-wrap-style:square" from="4041,12578" to="5481,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v:line id="Line 88" o:spid="_x0000_s1080" style="position:absolute;visibility:visible;mso-wrap-style:square" from="5481,12578" to="6921,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7esMAAADbAAAADwAAAGRycy9kb3ducmV2LnhtbESPQWvCQBSE7wX/w/IEb3WjB2mjq4ig&#10;5CJSW3p+Zp9JNPs2Ztds2l/vCoUeh5n5hlmselOLjlpXWVYwGScgiHOrKy4UfH1uX99AOI+ssbZM&#10;Cn7IwWo5eFlgqm3gD+qOvhARwi5FBaX3TSqly0sy6Ma2IY7e2bYGfZRtIXWLIcJNLadJMpMGK44L&#10;JTa0KSm/Hu9GQRJ+d/Iis6o7ZPtbaE7he3oLSo2G/XoOwlPv/8N/7UwrmL3D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e3rDAAAA2wAAAA8AAAAAAAAAAAAA&#10;AAAAoQIAAGRycy9kb3ducmV2LnhtbFBLBQYAAAAABAAEAPkAAACRAwAAAAA=&#10;">
                  <v:stroke startarrow="block" endarrow="block"/>
                </v:line>
                <v:line id="Line 89" o:spid="_x0000_s1081" style="position:absolute;visibility:visible;mso-wrap-style:square" from="6921,12578" to="8361,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v:line>
                <v:shape id="Text Box 90" o:spid="_x0000_s1082" type="#_x0000_t202" style="position:absolute;left:6021;top:122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u8QA&#10;AADbAAAADwAAAGRycy9kb3ducmV2LnhtbESPT4vCMBTE74LfITzBi6ypsuhSjSKK4N5c/6DeHs2z&#10;rTYvpYlav/1GEDwOM/MbZjytTSHuVLncsoJeNwJBnFidc6pgt11+/YBwHlljYZkUPMnBdNJsjDHW&#10;9sF/dN/4VAQIuxgVZN6XsZQuycig69qSOHhnWxn0QVap1BU+AtwUsh9FA2kw57CQYUnzjJLr5mYU&#10;LDvHweJ0WX/vD53LzHnzrH+vc6XarXo2AuGp9p/wu73SCoY9eH0JP0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rvEAAAA2wAAAA8AAAAAAAAAAAAAAAAAmAIAAGRycy9k&#10;b3ducmV2LnhtbFBLBQYAAAAABAAEAPUAAACJAwAAAAA=&#10;" filled="f" stroked="f" strokecolor="white">
                  <v:textbox inset=".5mm,.3mm,.5mm,.3mm">
                    <w:txbxContent>
                      <w:p w:rsidR="008E2A93" w:rsidRPr="000D22D3" w:rsidRDefault="008E2A93" w:rsidP="00ED683D">
                        <w:pPr>
                          <w:jc w:val="center"/>
                          <w:rPr>
                            <w:i/>
                            <w:vertAlign w:val="subscript"/>
                          </w:rPr>
                        </w:pPr>
                        <w:r w:rsidRPr="000D22D3">
                          <w:rPr>
                            <w:i/>
                          </w:rPr>
                          <w:t>l</w:t>
                        </w:r>
                        <w:r>
                          <w:rPr>
                            <w:i/>
                            <w:vertAlign w:val="subscript"/>
                          </w:rPr>
                          <w:t>2</w:t>
                        </w:r>
                      </w:p>
                    </w:txbxContent>
                  </v:textbox>
                </v:shape>
                <v:shape id="Text Box 91" o:spid="_x0000_s1083" type="#_x0000_t202" style="position:absolute;left:7461;top:122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wzMQA&#10;AADbAAAADwAAAGRycy9kb3ducmV2LnhtbESPT4vCMBTE74LfITxhL6KpsqhUo4iL4N7Wf6i3R/Ns&#10;q81LaaLWb28WBI/DzPyGmcxqU4g7VS63rKDXjUAQJ1bnnCrYbZedEQjnkTUWlknBkxzMps3GBGNt&#10;H7ym+8anIkDYxagg876MpXRJRgZd15bEwTvbyqAPskqlrvAR4KaQ/SgaSIM5h4UMS1pklFw3N6Ng&#10;2T4Ofk6Xv+/9oX2ZO2+e9e91odRXq56PQXiq/Sf8bq+0gmEf/r+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MMzEAAAA2wAAAA8AAAAAAAAAAAAAAAAAmAIAAGRycy9k&#10;b3ducmV2LnhtbFBLBQYAAAAABAAEAPUAAACJAwAAAAA=&#10;" filled="f" stroked="f" strokecolor="white">
                  <v:textbox inset=".5mm,.3mm,.5mm,.3mm">
                    <w:txbxContent>
                      <w:p w:rsidR="008E2A93" w:rsidRPr="000D22D3" w:rsidRDefault="008E2A93" w:rsidP="00ED683D">
                        <w:pPr>
                          <w:jc w:val="center"/>
                          <w:rPr>
                            <w:i/>
                            <w:vertAlign w:val="subscript"/>
                          </w:rPr>
                        </w:pPr>
                        <w:r w:rsidRPr="000D22D3">
                          <w:rPr>
                            <w:i/>
                          </w:rPr>
                          <w:t>l</w:t>
                        </w:r>
                        <w:r>
                          <w:rPr>
                            <w:i/>
                            <w:vertAlign w:val="subscript"/>
                          </w:rPr>
                          <w:t>3</w:t>
                        </w:r>
                      </w:p>
                    </w:txbxContent>
                  </v:textbox>
                </v:shape>
                <v:shape id="Text Box 92" o:spid="_x0000_s1084" type="#_x0000_t202" style="position:absolute;left:8001;top:915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VV8QA&#10;AADbAAAADwAAAGRycy9kb3ducmV2LnhtbESPT4vCMBTE7wt+h/AEL7Kmuou7VKOIIqw3/+J6ezTP&#10;ttq8lCZq/fZGEDwOM/MbZjiuTSGuVLncsoJuJwJBnFidc6pgu5l//oJwHlljYZkU3MnBeNT4GGKs&#10;7Y1XdF37VAQIuxgVZN6XsZQuycig69iSOHhHWxn0QVap1BXeAtwUshdFfWkw57CQYUnTjJLz+mIU&#10;zNv//dnhtPze7dunifPmXi/OU6VazXoyAOGp9u/wq/2nFfx8wfNL+AF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lVfEAAAA2wAAAA8AAAAAAAAAAAAAAAAAmAIAAGRycy9k&#10;b3ducmV2LnhtbFBLBQYAAAAABAAEAPUAAACJAwAAAAA=&#10;" filled="f" stroked="f" strokecolor="white">
                  <v:textbox inset=".5mm,.3mm,.5mm,.3mm">
                    <w:txbxContent>
                      <w:p w:rsidR="008E2A93" w:rsidRPr="008312F0" w:rsidRDefault="008E2A93" w:rsidP="00ED683D">
                        <w:pPr>
                          <w:jc w:val="center"/>
                          <w:rPr>
                            <w:i/>
                            <w:sz w:val="20"/>
                            <w:szCs w:val="20"/>
                            <w:u w:val="single"/>
                          </w:rPr>
                        </w:pPr>
                        <w:r>
                          <w:rPr>
                            <w:i/>
                            <w:sz w:val="20"/>
                            <w:szCs w:val="20"/>
                            <w:u w:val="single"/>
                          </w:rPr>
                          <w:t xml:space="preserve"> </w:t>
                        </w:r>
                        <w:r w:rsidRPr="008312F0">
                          <w:rPr>
                            <w:i/>
                            <w:sz w:val="20"/>
                            <w:szCs w:val="20"/>
                            <w:u w:val="single"/>
                          </w:rPr>
                          <w:t>Проход 3</w:t>
                        </w:r>
                      </w:p>
                    </w:txbxContent>
                  </v:textbox>
                </v:shape>
                <v:shape id="Text Box 93" o:spid="_x0000_s1085" type="#_x0000_t202" style="position:absolute;left:6381;top:915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NI8QA&#10;AADbAAAADwAAAGRycy9kb3ducmV2LnhtbESPQYvCMBSE74L/IbwFL2JTRVzpGkUUQW/qKrt7ezRv&#10;22rzUpqo9d8bQfA4zMw3zGTWmFJcqXaFZQX9KAZBnFpdcKbg8L3qjUE4j6yxtEwK7uRgNm23Jpho&#10;e+MdXfc+EwHCLkEFufdVIqVLczLoIlsRB+/f1gZ9kHUmdY23ADelHMTxSBosOCzkWNEip/S8vxgF&#10;q+7vaPl32g6PP93T3HlzbzbnhVKdj2b+BcJT49/hV3utFXwO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DSPEAAAA2wAAAA8AAAAAAAAAAAAAAAAAmAIAAGRycy9k&#10;b3ducmV2LnhtbFBLBQYAAAAABAAEAPUAAACJAwAAAAA=&#10;" filled="f" stroked="f" strokecolor="white">
                  <v:textbox inset=".5mm,.3mm,.5mm,.3mm">
                    <w:txbxContent>
                      <w:p w:rsidR="008E2A93" w:rsidRPr="008312F0" w:rsidRDefault="008E2A93" w:rsidP="00ED683D">
                        <w:pPr>
                          <w:jc w:val="center"/>
                          <w:rPr>
                            <w:i/>
                            <w:sz w:val="20"/>
                            <w:szCs w:val="20"/>
                            <w:u w:val="single"/>
                          </w:rPr>
                        </w:pPr>
                        <w:r>
                          <w:rPr>
                            <w:i/>
                            <w:sz w:val="20"/>
                            <w:szCs w:val="20"/>
                            <w:u w:val="single"/>
                          </w:rPr>
                          <w:t xml:space="preserve"> </w:t>
                        </w:r>
                        <w:r w:rsidRPr="008312F0">
                          <w:rPr>
                            <w:i/>
                            <w:sz w:val="20"/>
                            <w:szCs w:val="20"/>
                            <w:u w:val="single"/>
                          </w:rPr>
                          <w:t>Проход 2</w:t>
                        </w:r>
                      </w:p>
                    </w:txbxContent>
                  </v:textbox>
                </v:shape>
                <v:shape id="Text Box 94" o:spid="_x0000_s1086" type="#_x0000_t202" style="position:absolute;left:4581;top:915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ouMQA&#10;AADbAAAADwAAAGRycy9kb3ducmV2LnhtbESPT4vCMBTE7wt+h/AEL7Kmyq67VKOIIqw3/+J6ezTP&#10;ttq8lCZq/fZGEDwOM/MbZjiuTSGuVLncsoJuJwJBnFidc6pgu5l//oJwHlljYZkU3MnBeNT4GGKs&#10;7Y1XdF37VAQIuxgVZN6XsZQuycig69iSOHhHWxn0QVap1BXeAtwUshdFfWkw57CQYUnTjJLz+mIU&#10;zNv//dnhtPza7dunifPmXi/OU6VazXoyAOGp9u/wq/2nFfx8w/NL+AF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qLjEAAAA2wAAAA8AAAAAAAAAAAAAAAAAmAIAAGRycy9k&#10;b3ducmV2LnhtbFBLBQYAAAAABAAEAPUAAACJAwAAAAA=&#10;" filled="f" stroked="f" strokecolor="white">
                  <v:textbox inset=".5mm,.3mm,.5mm,.3mm">
                    <w:txbxContent>
                      <w:p w:rsidR="008E2A93" w:rsidRPr="008312F0" w:rsidRDefault="008E2A93" w:rsidP="00ED683D">
                        <w:pPr>
                          <w:jc w:val="center"/>
                          <w:rPr>
                            <w:i/>
                            <w:sz w:val="20"/>
                            <w:szCs w:val="20"/>
                            <w:u w:val="single"/>
                          </w:rPr>
                        </w:pPr>
                        <w:r>
                          <w:rPr>
                            <w:i/>
                            <w:sz w:val="20"/>
                            <w:szCs w:val="20"/>
                            <w:u w:val="single"/>
                          </w:rPr>
                          <w:t xml:space="preserve"> </w:t>
                        </w:r>
                        <w:r w:rsidRPr="008312F0">
                          <w:rPr>
                            <w:i/>
                            <w:sz w:val="20"/>
                            <w:szCs w:val="20"/>
                            <w:u w:val="single"/>
                          </w:rPr>
                          <w:t>Проход 1</w:t>
                        </w:r>
                      </w:p>
                    </w:txbxContent>
                  </v:textbox>
                </v:shape>
                <v:shape id="AutoShape 95" o:spid="_x0000_s1087" type="#_x0000_t114" style="position:absolute;left:2601;top:10598;width:234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NicMA&#10;AADbAAAADwAAAGRycy9kb3ducmV2LnhtbESPzWrDMBCE74W+g9hAL6WWW4gTXCvBGEpzbZoH2Fgb&#10;y8RaGUv+aZ8+KgR6HGbmG6bYL7YTEw2+dazgNUlBENdOt9woOH1/vGxB+ICssXNMCn7Iw373+FBg&#10;rt3MXzQdQyMihH2OCkwIfS6lrw1Z9InriaN3cYPFEOXQSD3gHOG2k29pmkmLLccFgz1VhurrcbQK&#10;unP5PGY9+smctutzylP1+XtR6mm1lO8gAi3hP3xvH7SCTQZ/X+I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NicMAAADbAAAADwAAAAAAAAAAAAAAAACYAgAAZHJzL2Rv&#10;d25yZXYueG1sUEsFBgAAAAAEAAQA9QAAAIgDAAAAAA==&#10;"/>
                <v:line id="Line 96" o:spid="_x0000_s1088" style="position:absolute;flip:y;visibility:visible;mso-wrap-style:square" from="4401,9377" to="4714,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97" o:spid="_x0000_s1089" style="position:absolute;flip:y;visibility:visible;mso-wrap-style:square" from="6000,9361" to="6437,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98" o:spid="_x0000_s1090" style="position:absolute;flip:y;visibility:visible;mso-wrap-style:square" from="7460,9400" to="8020,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99" o:spid="_x0000_s1091" style="position:absolute;visibility:visible;mso-wrap-style:square" from="3459,10862" to="8499,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vtsYAAADbAAAADwAAAGRycy9kb3ducmV2LnhtbESPTUvDQBCG70L/wzIFb3ZTQZum3RY/&#10;EAqeUit6HLLTbGh2NmbXJvrrnYPQ4/DO+8wz6+3oW3WmPjaBDcxnGSjiKtiGawOHt5ebHFRMyBbb&#10;wGTghyJsN5OrNRY2DFzSeZ9qJRCOBRpwKXWF1rFy5DHOQkcs2TH0HpOMfa1tj4PAfatvs+xee2xY&#10;Ljjs6MlRddp/e9FY3P0+lu/Py/zz4D6Gcrng3derMdfT8WEFKtGYLsv/7Z01kIu9/CIA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8r7bGAAAA2wAAAA8AAAAAAAAA&#10;AAAAAAAAoQIAAGRycy9kb3ducmV2LnhtbFBLBQYAAAAABAAEAPkAAACUAwAAAAA=&#10;">
                  <v:stroke dashstyle="longDashDot"/>
                </v:line>
                <v:shape id="Text Box 100" o:spid="_x0000_s1092" type="#_x0000_t202" style="position:absolute;left:4581;top:10598;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pOMQA&#10;AADbAAAADwAAAGRycy9kb3ducmV2LnhtbESPUWvCQBCE3wv+h2MF3+pFpcWmuYiISvtQ0NgfsOQ2&#10;udDcXsydJv33vUKhj8PsfLOTbUbbijv1vnGsYDFPQBCXTjdcK/i8HB7XIHxA1tg6JgXf5GGTTx4y&#10;TLUb+Ez3ItQiQtinqMCE0KVS+tKQRT93HXH0KtdbDFH2tdQ9DhFuW7lMkmdpseHYYLCjnaHyq7jZ&#10;+Ma1rIr9x+m9Oq6eXoZii8bKq1Kz6bh9BRFoDP/Hf+k3rWC9gN8tEQA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KTjEAAAA2wAAAA8AAAAAAAAAAAAAAAAAmAIAAGRycy9k&#10;b3ducmV2LnhtbFBLBQYAAAAABAAEAPUAAACJAwAAAAA=&#10;" strokecolor="white">
                  <v:textbox style="layout-flow:vertical;mso-layout-flow-alt:bottom-to-top" inset="2mm,.3mm,0,.3mm">
                    <w:txbxContent>
                      <w:p w:rsidR="008E2A93" w:rsidRDefault="008E2A93" w:rsidP="00ED683D">
                        <w:pPr>
                          <w:jc w:val="center"/>
                        </w:pPr>
                        <w:r>
                          <w:t>Ø 46</w:t>
                        </w:r>
                      </w:p>
                    </w:txbxContent>
                  </v:textbox>
                </v:shape>
                <v:shape id="Text Box 101" o:spid="_x0000_s1093" type="#_x0000_t202" style="position:absolute;left:6201;top:10598;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3T8QA&#10;AADbAAAADwAAAGRycy9kb3ducmV2LnhtbESPUWvCQBCE3wv+h2MF3+pFpcWmuYhIFftQ0NgfsOQ2&#10;udDcXsxdTfz3vUKhj8PsfLOTbUbbihv1vnGsYDFPQBCXTjdcK/i87B/XIHxA1tg6JgV38rDJJw8Z&#10;ptoNfKZbEWoRIexTVGBC6FIpfWnIop+7jjh6lesthij7Wuoehwi3rVwmybO02HBsMNjRzlD5VXzb&#10;+Ma1rIq3j9N7dVg9vQzFFo2VV6Vm03H7CiLQGP6P/9JHrWC9hN8tEQA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t0/EAAAA2wAAAA8AAAAAAAAAAAAAAAAAmAIAAGRycy9k&#10;b3ducmV2LnhtbFBLBQYAAAAABAAEAPUAAACJAwAAAAA=&#10;" strokecolor="white">
                  <v:textbox style="layout-flow:vertical;mso-layout-flow-alt:bottom-to-top" inset="2mm,.3mm,0,.3mm">
                    <w:txbxContent>
                      <w:p w:rsidR="008E2A93" w:rsidRDefault="008E2A93" w:rsidP="00ED683D">
                        <w:pPr>
                          <w:jc w:val="center"/>
                        </w:pPr>
                        <w:r>
                          <w:t>Ø 40</w:t>
                        </w:r>
                      </w:p>
                    </w:txbxContent>
                  </v:textbox>
                </v:shape>
                <v:shape id="Text Box 102" o:spid="_x0000_s1094" type="#_x0000_t202" style="position:absolute;left:7461;top:10598;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S1MQA&#10;AADbAAAADwAAAGRycy9kb3ducmV2LnhtbESPUWvCQBCE3wv+h2MF3+rFSotNcxGRKvahoLE/YMlt&#10;cqG5vZg7Tfz3vUKhj8PsfLOTrUfbihv1vnGsYDFPQBCXTjdcK/g67x5XIHxA1tg6JgV38rDOJw8Z&#10;ptoNfKJbEWoRIexTVGBC6FIpfWnIop+7jjh6lesthij7Wuoehwi3rXxKkhdpseHYYLCjraHyu7ja&#10;+MalrIr3z+NHtV8+vw7FBo2VF6Vm03HzBiLQGP6P/9IHrWC1hN8tEQA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tTEAAAA2wAAAA8AAAAAAAAAAAAAAAAAmAIAAGRycy9k&#10;b3ducmV2LnhtbFBLBQYAAAAABAAEAPUAAACJAwAAAAA=&#10;" strokecolor="white">
                  <v:textbox style="layout-flow:vertical;mso-layout-flow-alt:bottom-to-top" inset="2mm,.3mm,0,.3mm">
                    <w:txbxContent>
                      <w:p w:rsidR="008E2A93" w:rsidRDefault="008E2A93" w:rsidP="00ED683D">
                        <w:pPr>
                          <w:jc w:val="center"/>
                        </w:pPr>
                        <w:r>
                          <w:t>Ø 30</w:t>
                        </w:r>
                      </w:p>
                    </w:txbxContent>
                  </v:textbox>
                </v:shape>
              </v:group>
            </w:pict>
          </mc:Fallback>
        </mc:AlternateContent>
      </w:r>
      <w:r w:rsidRPr="00862422">
        <w:rPr>
          <w:sz w:val="28"/>
          <w:szCs w:val="28"/>
        </w:rPr>
        <w:t>б)</w:t>
      </w: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ED683D">
      <w:pPr>
        <w:widowControl w:val="0"/>
        <w:jc w:val="center"/>
        <w:rPr>
          <w:sz w:val="28"/>
          <w:szCs w:val="28"/>
        </w:rPr>
      </w:pPr>
    </w:p>
    <w:p w:rsidR="00ED683D" w:rsidRPr="00862422" w:rsidRDefault="00ED683D" w:rsidP="00194EE0">
      <w:pPr>
        <w:widowControl w:val="0"/>
        <w:spacing w:line="360" w:lineRule="auto"/>
        <w:jc w:val="center"/>
        <w:rPr>
          <w:sz w:val="28"/>
          <w:szCs w:val="28"/>
        </w:rPr>
      </w:pPr>
      <w:r w:rsidRPr="00862422">
        <w:rPr>
          <w:sz w:val="28"/>
          <w:szCs w:val="28"/>
        </w:rPr>
        <w:t>а) за один проход с делением припуска по длине на участки; б) за три прохода с делением припуска по глубине</w:t>
      </w:r>
    </w:p>
    <w:p w:rsidR="00ED683D" w:rsidRPr="00862422" w:rsidRDefault="00ED683D" w:rsidP="00194EE0">
      <w:pPr>
        <w:widowControl w:val="0"/>
        <w:spacing w:line="360" w:lineRule="auto"/>
        <w:jc w:val="center"/>
        <w:rPr>
          <w:sz w:val="28"/>
          <w:szCs w:val="28"/>
        </w:rPr>
      </w:pPr>
    </w:p>
    <w:p w:rsidR="00ED683D" w:rsidRPr="00862422" w:rsidRDefault="00ED683D" w:rsidP="00194EE0">
      <w:pPr>
        <w:widowControl w:val="0"/>
        <w:spacing w:line="360" w:lineRule="auto"/>
        <w:jc w:val="center"/>
        <w:rPr>
          <w:sz w:val="28"/>
          <w:szCs w:val="28"/>
        </w:rPr>
      </w:pPr>
      <w:r w:rsidRPr="00862422">
        <w:rPr>
          <w:sz w:val="28"/>
          <w:szCs w:val="28"/>
        </w:rPr>
        <w:lastRenderedPageBreak/>
        <w:t xml:space="preserve">Рисунок </w:t>
      </w:r>
      <w:r>
        <w:rPr>
          <w:sz w:val="28"/>
          <w:szCs w:val="28"/>
        </w:rPr>
        <w:t>1</w:t>
      </w:r>
      <w:r w:rsidRPr="00862422">
        <w:rPr>
          <w:sz w:val="28"/>
          <w:szCs w:val="28"/>
        </w:rPr>
        <w:t>.22 – Схемы обтачивания ступенчатого вала</w:t>
      </w:r>
    </w:p>
    <w:p w:rsidR="00ED683D" w:rsidRPr="00862422" w:rsidRDefault="00ED683D" w:rsidP="00194EE0">
      <w:pPr>
        <w:widowControl w:val="0"/>
        <w:spacing w:line="360" w:lineRule="auto"/>
        <w:ind w:firstLine="709"/>
        <w:jc w:val="both"/>
        <w:rPr>
          <w:sz w:val="28"/>
          <w:szCs w:val="28"/>
        </w:rPr>
      </w:pPr>
    </w:p>
    <w:p w:rsidR="00ED683D" w:rsidRPr="00862422" w:rsidRDefault="00ED683D" w:rsidP="00AC13B3">
      <w:pPr>
        <w:widowControl w:val="0"/>
        <w:numPr>
          <w:ilvl w:val="0"/>
          <w:numId w:val="13"/>
        </w:numPr>
        <w:tabs>
          <w:tab w:val="left" w:pos="1080"/>
        </w:tabs>
        <w:spacing w:line="360" w:lineRule="auto"/>
        <w:ind w:left="0" w:firstLine="709"/>
        <w:jc w:val="both"/>
        <w:rPr>
          <w:sz w:val="28"/>
          <w:szCs w:val="28"/>
        </w:rPr>
      </w:pPr>
      <w:r w:rsidRPr="00862422">
        <w:rPr>
          <w:sz w:val="28"/>
          <w:szCs w:val="28"/>
        </w:rPr>
        <w:t>Когда весь припуск на обработку ступени снимается за один проход.</w:t>
      </w:r>
    </w:p>
    <w:p w:rsidR="00ED683D" w:rsidRDefault="00ED683D" w:rsidP="00194EE0">
      <w:pPr>
        <w:widowControl w:val="0"/>
        <w:spacing w:line="360" w:lineRule="auto"/>
        <w:jc w:val="both"/>
        <w:rPr>
          <w:sz w:val="28"/>
          <w:szCs w:val="28"/>
        </w:rPr>
      </w:pPr>
      <w:r w:rsidRPr="00862422">
        <w:rPr>
          <w:sz w:val="28"/>
          <w:szCs w:val="28"/>
        </w:rPr>
        <w:t xml:space="preserve">Общий путь перемещения резца L, мм, равен сумме длин ступеней (рисунок </w:t>
      </w:r>
      <w:r>
        <w:rPr>
          <w:sz w:val="28"/>
          <w:szCs w:val="28"/>
        </w:rPr>
        <w:t>1</w:t>
      </w:r>
      <w:r w:rsidRPr="00862422">
        <w:rPr>
          <w:sz w:val="28"/>
          <w:szCs w:val="28"/>
        </w:rPr>
        <w:t>.22, а)</w:t>
      </w:r>
      <w:r>
        <w:rPr>
          <w:sz w:val="28"/>
          <w:szCs w:val="28"/>
        </w:rPr>
        <w:t>:</w:t>
      </w:r>
    </w:p>
    <w:p w:rsidR="00ED683D" w:rsidRPr="00862422" w:rsidRDefault="00ED683D" w:rsidP="00ED683D">
      <w:pPr>
        <w:widowControl w:val="0"/>
        <w:jc w:val="center"/>
        <w:rPr>
          <w:sz w:val="28"/>
          <w:szCs w:val="28"/>
        </w:rPr>
      </w:pPr>
      <w:r w:rsidRPr="00862422">
        <w:rPr>
          <w:sz w:val="28"/>
          <w:szCs w:val="28"/>
          <w:lang w:val="en-US"/>
        </w:rPr>
        <w:t>L</w:t>
      </w:r>
      <w:r w:rsidRPr="00862422">
        <w:rPr>
          <w:sz w:val="28"/>
          <w:szCs w:val="28"/>
        </w:rPr>
        <w:t xml:space="preserve"> = </w:t>
      </w:r>
      <w:r w:rsidRPr="00862422">
        <w:rPr>
          <w:sz w:val="28"/>
          <w:szCs w:val="28"/>
          <w:lang w:val="en-US"/>
        </w:rPr>
        <w:t>l</w:t>
      </w:r>
      <w:r w:rsidRPr="00862422">
        <w:rPr>
          <w:sz w:val="28"/>
          <w:szCs w:val="28"/>
          <w:vertAlign w:val="subscript"/>
        </w:rPr>
        <w:t>3</w:t>
      </w:r>
      <w:r w:rsidRPr="00862422">
        <w:rPr>
          <w:sz w:val="28"/>
          <w:szCs w:val="28"/>
        </w:rPr>
        <w:t xml:space="preserve"> + </w:t>
      </w:r>
      <w:r w:rsidRPr="00862422">
        <w:rPr>
          <w:sz w:val="28"/>
          <w:szCs w:val="28"/>
          <w:lang w:val="en-US"/>
        </w:rPr>
        <w:t>l</w:t>
      </w:r>
      <w:r w:rsidRPr="00862422">
        <w:rPr>
          <w:sz w:val="28"/>
          <w:szCs w:val="28"/>
          <w:vertAlign w:val="subscript"/>
        </w:rPr>
        <w:t>2</w:t>
      </w:r>
      <w:r w:rsidRPr="00862422">
        <w:rPr>
          <w:sz w:val="28"/>
          <w:szCs w:val="28"/>
        </w:rPr>
        <w:t xml:space="preserve"> + </w:t>
      </w:r>
      <w:r w:rsidRPr="00862422">
        <w:rPr>
          <w:sz w:val="28"/>
          <w:szCs w:val="28"/>
          <w:lang w:val="en-US"/>
        </w:rPr>
        <w:t>l</w:t>
      </w:r>
      <w:r w:rsidRPr="00862422">
        <w:rPr>
          <w:sz w:val="28"/>
          <w:szCs w:val="28"/>
          <w:vertAlign w:val="subscript"/>
        </w:rPr>
        <w:t>1</w:t>
      </w:r>
      <w:r w:rsidRPr="00862422">
        <w:rPr>
          <w:sz w:val="28"/>
          <w:szCs w:val="28"/>
        </w:rPr>
        <w:t>;</w:t>
      </w:r>
    </w:p>
    <w:p w:rsidR="00ED683D" w:rsidRPr="00862422" w:rsidRDefault="00ED683D" w:rsidP="00ED683D">
      <w:pPr>
        <w:widowControl w:val="0"/>
        <w:jc w:val="center"/>
        <w:rPr>
          <w:sz w:val="28"/>
          <w:szCs w:val="28"/>
        </w:rPr>
      </w:pPr>
    </w:p>
    <w:p w:rsidR="00ED683D" w:rsidRPr="00862422" w:rsidRDefault="00ED683D" w:rsidP="00AC13B3">
      <w:pPr>
        <w:widowControl w:val="0"/>
        <w:numPr>
          <w:ilvl w:val="0"/>
          <w:numId w:val="13"/>
        </w:numPr>
        <w:tabs>
          <w:tab w:val="clear" w:pos="3218"/>
          <w:tab w:val="num" w:pos="1080"/>
        </w:tabs>
        <w:spacing w:line="360" w:lineRule="auto"/>
        <w:ind w:left="0" w:firstLine="709"/>
        <w:jc w:val="both"/>
        <w:rPr>
          <w:sz w:val="28"/>
          <w:szCs w:val="28"/>
        </w:rPr>
      </w:pPr>
      <w:r w:rsidRPr="00862422">
        <w:rPr>
          <w:sz w:val="28"/>
          <w:szCs w:val="28"/>
        </w:rPr>
        <w:t xml:space="preserve">Если жесткость заготовки не позволяет обтачивать ее с большой глубиной резания, то принимается схема, при которой общий путь </w:t>
      </w:r>
      <w:r w:rsidRPr="00862422">
        <w:rPr>
          <w:sz w:val="28"/>
          <w:szCs w:val="28"/>
          <w:lang w:val="en-US"/>
        </w:rPr>
        <w:t>L</w:t>
      </w:r>
      <w:r w:rsidRPr="00862422">
        <w:rPr>
          <w:sz w:val="28"/>
          <w:szCs w:val="28"/>
        </w:rPr>
        <w:t>, мм, перемещения резца состоит из:</w:t>
      </w:r>
    </w:p>
    <w:p w:rsidR="00ED683D" w:rsidRPr="00862422" w:rsidRDefault="00ED683D" w:rsidP="00ED683D">
      <w:pPr>
        <w:widowControl w:val="0"/>
        <w:jc w:val="both"/>
        <w:rPr>
          <w:sz w:val="28"/>
          <w:szCs w:val="28"/>
        </w:rPr>
      </w:pPr>
    </w:p>
    <w:p w:rsidR="00ED683D" w:rsidRDefault="00ED683D" w:rsidP="00ED683D">
      <w:pPr>
        <w:widowControl w:val="0"/>
        <w:jc w:val="center"/>
        <w:rPr>
          <w:sz w:val="28"/>
          <w:szCs w:val="28"/>
        </w:rPr>
      </w:pPr>
      <w:r w:rsidRPr="00862422">
        <w:rPr>
          <w:sz w:val="28"/>
          <w:szCs w:val="28"/>
          <w:lang w:val="en-US"/>
        </w:rPr>
        <w:t>L</w:t>
      </w:r>
      <w:r w:rsidRPr="00862422">
        <w:rPr>
          <w:sz w:val="28"/>
          <w:szCs w:val="28"/>
        </w:rPr>
        <w:t xml:space="preserve"> = (</w:t>
      </w:r>
      <w:r w:rsidRPr="00862422">
        <w:rPr>
          <w:sz w:val="28"/>
          <w:szCs w:val="28"/>
          <w:lang w:val="en-US"/>
        </w:rPr>
        <w:t>l</w:t>
      </w:r>
      <w:r w:rsidRPr="00862422">
        <w:rPr>
          <w:sz w:val="28"/>
          <w:szCs w:val="28"/>
          <w:vertAlign w:val="subscript"/>
        </w:rPr>
        <w:t>3</w:t>
      </w:r>
      <w:r w:rsidRPr="00862422">
        <w:rPr>
          <w:sz w:val="28"/>
          <w:szCs w:val="28"/>
        </w:rPr>
        <w:t xml:space="preserve"> + </w:t>
      </w:r>
      <w:r w:rsidRPr="00862422">
        <w:rPr>
          <w:sz w:val="28"/>
          <w:szCs w:val="28"/>
          <w:lang w:val="en-US"/>
        </w:rPr>
        <w:t>l</w:t>
      </w:r>
      <w:r w:rsidRPr="00862422">
        <w:rPr>
          <w:sz w:val="28"/>
          <w:szCs w:val="28"/>
          <w:vertAlign w:val="subscript"/>
        </w:rPr>
        <w:t>2</w:t>
      </w:r>
      <w:r w:rsidRPr="00862422">
        <w:rPr>
          <w:sz w:val="28"/>
          <w:szCs w:val="28"/>
        </w:rPr>
        <w:t xml:space="preserve"> + </w:t>
      </w:r>
      <w:r w:rsidRPr="00862422">
        <w:rPr>
          <w:sz w:val="28"/>
          <w:szCs w:val="28"/>
          <w:lang w:val="en-US"/>
        </w:rPr>
        <w:t>l</w:t>
      </w:r>
      <w:r w:rsidRPr="00862422">
        <w:rPr>
          <w:sz w:val="28"/>
          <w:szCs w:val="28"/>
          <w:vertAlign w:val="subscript"/>
        </w:rPr>
        <w:t>1</w:t>
      </w:r>
      <w:r w:rsidRPr="00862422">
        <w:rPr>
          <w:sz w:val="28"/>
          <w:szCs w:val="28"/>
        </w:rPr>
        <w:t>) + (</w:t>
      </w:r>
      <w:r w:rsidRPr="00862422">
        <w:rPr>
          <w:sz w:val="28"/>
          <w:szCs w:val="28"/>
          <w:lang w:val="en-US"/>
        </w:rPr>
        <w:t>l</w:t>
      </w:r>
      <w:r w:rsidRPr="00862422">
        <w:rPr>
          <w:sz w:val="28"/>
          <w:szCs w:val="28"/>
          <w:vertAlign w:val="subscript"/>
        </w:rPr>
        <w:t>3</w:t>
      </w:r>
      <w:r w:rsidRPr="00862422">
        <w:rPr>
          <w:sz w:val="28"/>
          <w:szCs w:val="28"/>
        </w:rPr>
        <w:t xml:space="preserve"> + </w:t>
      </w:r>
      <w:r w:rsidRPr="00862422">
        <w:rPr>
          <w:sz w:val="28"/>
          <w:szCs w:val="28"/>
          <w:lang w:val="en-US"/>
        </w:rPr>
        <w:t>l</w:t>
      </w:r>
      <w:r w:rsidRPr="00862422">
        <w:rPr>
          <w:sz w:val="28"/>
          <w:szCs w:val="28"/>
          <w:vertAlign w:val="subscript"/>
        </w:rPr>
        <w:t>2</w:t>
      </w:r>
      <w:r w:rsidRPr="00862422">
        <w:rPr>
          <w:sz w:val="28"/>
          <w:szCs w:val="28"/>
        </w:rPr>
        <w:t xml:space="preserve">) + </w:t>
      </w:r>
      <w:r w:rsidRPr="00862422">
        <w:rPr>
          <w:sz w:val="28"/>
          <w:szCs w:val="28"/>
          <w:lang w:val="en-US"/>
        </w:rPr>
        <w:t>l</w:t>
      </w:r>
      <w:r w:rsidRPr="00862422">
        <w:rPr>
          <w:sz w:val="28"/>
          <w:szCs w:val="28"/>
          <w:vertAlign w:val="subscript"/>
        </w:rPr>
        <w:t>3</w:t>
      </w:r>
      <w:r w:rsidRPr="00862422">
        <w:rPr>
          <w:sz w:val="28"/>
          <w:szCs w:val="28"/>
        </w:rPr>
        <w:t xml:space="preserve"> = 3 </w:t>
      </w:r>
      <w:r w:rsidRPr="00862422">
        <w:rPr>
          <w:sz w:val="28"/>
          <w:szCs w:val="28"/>
          <w:lang w:val="en-US"/>
        </w:rPr>
        <w:t>l</w:t>
      </w:r>
      <w:r w:rsidRPr="00862422">
        <w:rPr>
          <w:sz w:val="28"/>
          <w:szCs w:val="28"/>
          <w:vertAlign w:val="subscript"/>
        </w:rPr>
        <w:t>3</w:t>
      </w:r>
      <w:r w:rsidRPr="00862422">
        <w:rPr>
          <w:sz w:val="28"/>
          <w:szCs w:val="28"/>
        </w:rPr>
        <w:t xml:space="preserve"> + 2</w:t>
      </w:r>
      <w:r w:rsidRPr="00862422">
        <w:rPr>
          <w:sz w:val="28"/>
          <w:szCs w:val="28"/>
          <w:lang w:val="en-US"/>
        </w:rPr>
        <w:t>l</w:t>
      </w:r>
      <w:r w:rsidRPr="00862422">
        <w:rPr>
          <w:sz w:val="28"/>
          <w:szCs w:val="28"/>
          <w:vertAlign w:val="subscript"/>
        </w:rPr>
        <w:t>2</w:t>
      </w:r>
      <w:r w:rsidRPr="00862422">
        <w:rPr>
          <w:sz w:val="28"/>
          <w:szCs w:val="28"/>
        </w:rPr>
        <w:t xml:space="preserve"> + </w:t>
      </w:r>
      <w:r w:rsidRPr="00862422">
        <w:rPr>
          <w:sz w:val="28"/>
          <w:szCs w:val="28"/>
          <w:lang w:val="en-US"/>
        </w:rPr>
        <w:t>l</w:t>
      </w:r>
      <w:r w:rsidRPr="00862422">
        <w:rPr>
          <w:sz w:val="28"/>
          <w:szCs w:val="28"/>
          <w:vertAlign w:val="subscript"/>
        </w:rPr>
        <w:t>1</w:t>
      </w:r>
      <w:r w:rsidRPr="00862422">
        <w:rPr>
          <w:sz w:val="28"/>
          <w:szCs w:val="28"/>
        </w:rPr>
        <w:t xml:space="preserve"> (рисунок </w:t>
      </w:r>
      <w:r>
        <w:rPr>
          <w:sz w:val="28"/>
          <w:szCs w:val="28"/>
        </w:rPr>
        <w:t>1</w:t>
      </w:r>
      <w:r w:rsidRPr="00862422">
        <w:rPr>
          <w:sz w:val="28"/>
          <w:szCs w:val="28"/>
        </w:rPr>
        <w:t>.22, б).</w:t>
      </w:r>
    </w:p>
    <w:p w:rsidR="00ED683D" w:rsidRPr="00862422" w:rsidRDefault="00ED683D" w:rsidP="00ED683D">
      <w:pPr>
        <w:widowControl w:val="0"/>
        <w:jc w:val="center"/>
        <w:rPr>
          <w:sz w:val="28"/>
          <w:szCs w:val="28"/>
        </w:rPr>
      </w:pPr>
    </w:p>
    <w:p w:rsidR="00ED683D" w:rsidRPr="00862422" w:rsidRDefault="00ED683D" w:rsidP="00194EE0">
      <w:pPr>
        <w:widowControl w:val="0"/>
        <w:spacing w:line="360" w:lineRule="auto"/>
        <w:ind w:firstLine="709"/>
        <w:jc w:val="both"/>
        <w:rPr>
          <w:sz w:val="28"/>
          <w:szCs w:val="28"/>
        </w:rPr>
      </w:pPr>
      <w:r w:rsidRPr="00862422">
        <w:rPr>
          <w:sz w:val="28"/>
          <w:szCs w:val="28"/>
        </w:rPr>
        <w:t>При изготовлении нескольких одинаковых изделий для ограничения хода резца на длину ступени пользуются жесткими упорами и мерными длиноограничителями;</w:t>
      </w:r>
    </w:p>
    <w:p w:rsidR="00ED683D" w:rsidRPr="00862422" w:rsidRDefault="00ED683D" w:rsidP="00194EE0">
      <w:pPr>
        <w:widowControl w:val="0"/>
        <w:spacing w:line="360" w:lineRule="auto"/>
        <w:ind w:firstLine="709"/>
        <w:jc w:val="both"/>
        <w:rPr>
          <w:sz w:val="28"/>
          <w:szCs w:val="28"/>
        </w:rPr>
      </w:pPr>
    </w:p>
    <w:p w:rsidR="00ED683D" w:rsidRPr="00862422" w:rsidRDefault="00ED683D" w:rsidP="00AC13B3">
      <w:pPr>
        <w:widowControl w:val="0"/>
        <w:numPr>
          <w:ilvl w:val="0"/>
          <w:numId w:val="13"/>
        </w:numPr>
        <w:tabs>
          <w:tab w:val="clear" w:pos="3218"/>
          <w:tab w:val="num" w:pos="1080"/>
        </w:tabs>
        <w:spacing w:line="360" w:lineRule="auto"/>
        <w:ind w:left="0" w:firstLine="720"/>
        <w:jc w:val="both"/>
        <w:rPr>
          <w:sz w:val="28"/>
          <w:szCs w:val="28"/>
        </w:rPr>
      </w:pPr>
      <w:r w:rsidRPr="00862422">
        <w:rPr>
          <w:sz w:val="28"/>
          <w:szCs w:val="28"/>
        </w:rPr>
        <w:t>Если позволяет оборудование, то обработку ведут многолезвийным инструментом, настраивая проход каждого резца на обработку определенной ступени (многорезцовый токарный станок).</w:t>
      </w:r>
    </w:p>
    <w:p w:rsidR="00ED683D" w:rsidRPr="00862422" w:rsidRDefault="00ED683D" w:rsidP="00194EE0">
      <w:pPr>
        <w:widowControl w:val="0"/>
        <w:spacing w:line="360" w:lineRule="auto"/>
        <w:ind w:firstLine="709"/>
        <w:jc w:val="both"/>
        <w:rPr>
          <w:sz w:val="28"/>
          <w:szCs w:val="28"/>
        </w:rPr>
      </w:pPr>
      <w:r w:rsidRPr="00862422">
        <w:rPr>
          <w:sz w:val="28"/>
          <w:szCs w:val="28"/>
        </w:rPr>
        <w:t>Для обработки внутренних цилиндрических поверхностей применяют метод расточки. Растачивание является наиболее универсальным способом обработки отверстий на токарном станке. Подробно этот метод будет рассмотрен в пункте «Обработка отверстий».</w:t>
      </w:r>
    </w:p>
    <w:p w:rsidR="00ED683D" w:rsidRPr="00862422" w:rsidRDefault="00ED683D" w:rsidP="00ED683D">
      <w:pPr>
        <w:widowControl w:val="0"/>
        <w:ind w:firstLine="709"/>
        <w:jc w:val="both"/>
        <w:rPr>
          <w:sz w:val="28"/>
          <w:szCs w:val="28"/>
        </w:rPr>
      </w:pPr>
    </w:p>
    <w:p w:rsidR="00ED683D" w:rsidRPr="00862422" w:rsidRDefault="00ED683D" w:rsidP="00ED683D">
      <w:pPr>
        <w:widowControl w:val="0"/>
        <w:ind w:firstLine="709"/>
        <w:jc w:val="both"/>
        <w:rPr>
          <w:sz w:val="28"/>
          <w:szCs w:val="28"/>
        </w:rPr>
      </w:pPr>
    </w:p>
    <w:p w:rsidR="00ED683D" w:rsidRPr="00862422" w:rsidRDefault="00ED683D" w:rsidP="00194EE0">
      <w:pPr>
        <w:widowControl w:val="0"/>
        <w:spacing w:line="360" w:lineRule="auto"/>
        <w:jc w:val="center"/>
        <w:rPr>
          <w:b/>
          <w:sz w:val="28"/>
          <w:szCs w:val="28"/>
        </w:rPr>
      </w:pPr>
      <w:r w:rsidRPr="00862422">
        <w:rPr>
          <w:b/>
          <w:sz w:val="28"/>
          <w:szCs w:val="28"/>
        </w:rPr>
        <w:t xml:space="preserve">Брак при обтачивании наружных цилиндрических поверхностей и меры его предупреждения. </w:t>
      </w:r>
    </w:p>
    <w:p w:rsidR="00ED683D" w:rsidRPr="00862422" w:rsidRDefault="00ED683D" w:rsidP="00194EE0">
      <w:pPr>
        <w:widowControl w:val="0"/>
        <w:spacing w:line="360" w:lineRule="auto"/>
        <w:jc w:val="center"/>
        <w:rPr>
          <w:b/>
          <w:sz w:val="28"/>
          <w:szCs w:val="28"/>
        </w:rPr>
      </w:pPr>
      <w:r w:rsidRPr="00862422">
        <w:rPr>
          <w:b/>
          <w:sz w:val="28"/>
          <w:szCs w:val="28"/>
        </w:rPr>
        <w:t>Контроль точности цилиндрических поверхностей</w:t>
      </w:r>
    </w:p>
    <w:p w:rsidR="00ED683D" w:rsidRPr="00862422" w:rsidRDefault="00ED683D" w:rsidP="00194EE0">
      <w:pPr>
        <w:widowControl w:val="0"/>
        <w:spacing w:line="360" w:lineRule="auto"/>
        <w:ind w:firstLine="709"/>
        <w:jc w:val="both"/>
        <w:rPr>
          <w:sz w:val="28"/>
          <w:szCs w:val="28"/>
        </w:rPr>
      </w:pPr>
    </w:p>
    <w:p w:rsidR="00ED683D" w:rsidRPr="00862422" w:rsidRDefault="00ED683D" w:rsidP="00194EE0">
      <w:pPr>
        <w:widowControl w:val="0"/>
        <w:spacing w:line="360" w:lineRule="auto"/>
        <w:ind w:firstLine="709"/>
        <w:jc w:val="both"/>
        <w:rPr>
          <w:sz w:val="28"/>
          <w:szCs w:val="28"/>
        </w:rPr>
      </w:pPr>
      <w:r w:rsidRPr="00862422">
        <w:rPr>
          <w:sz w:val="28"/>
          <w:szCs w:val="28"/>
        </w:rPr>
        <w:t xml:space="preserve">Виды брака при обтачивании наружных цилиндрических поверхностей, причины и меры его предупреждения представлены в таблице </w:t>
      </w:r>
      <w:r>
        <w:rPr>
          <w:sz w:val="28"/>
          <w:szCs w:val="28"/>
        </w:rPr>
        <w:t>1</w:t>
      </w:r>
      <w:r w:rsidRPr="00862422">
        <w:rPr>
          <w:sz w:val="28"/>
          <w:szCs w:val="28"/>
        </w:rPr>
        <w:t>.1.</w:t>
      </w:r>
    </w:p>
    <w:p w:rsidR="00ED683D" w:rsidRPr="00862422" w:rsidRDefault="00ED683D" w:rsidP="00194EE0">
      <w:pPr>
        <w:widowControl w:val="0"/>
        <w:spacing w:line="360" w:lineRule="auto"/>
        <w:ind w:firstLine="709"/>
        <w:jc w:val="both"/>
        <w:rPr>
          <w:sz w:val="28"/>
          <w:szCs w:val="28"/>
        </w:rPr>
      </w:pPr>
      <w:r w:rsidRPr="00862422">
        <w:rPr>
          <w:sz w:val="28"/>
          <w:szCs w:val="28"/>
        </w:rPr>
        <w:lastRenderedPageBreak/>
        <w:t>Контроль точности обработки наружных цилиндрических поверхностей ведут измерительными инструментами:</w:t>
      </w:r>
    </w:p>
    <w:p w:rsidR="00ED683D" w:rsidRPr="00862422" w:rsidRDefault="00ED683D" w:rsidP="00AC13B3">
      <w:pPr>
        <w:widowControl w:val="0"/>
        <w:numPr>
          <w:ilvl w:val="0"/>
          <w:numId w:val="11"/>
        </w:numPr>
        <w:spacing w:line="360" w:lineRule="auto"/>
        <w:jc w:val="both"/>
        <w:rPr>
          <w:sz w:val="28"/>
          <w:szCs w:val="28"/>
        </w:rPr>
      </w:pPr>
      <w:r w:rsidRPr="00862422">
        <w:rPr>
          <w:sz w:val="28"/>
          <w:szCs w:val="28"/>
        </w:rPr>
        <w:t xml:space="preserve">с точностью до </w:t>
      </w:r>
      <w:smartTag w:uri="urn:schemas-microsoft-com:office:smarttags" w:element="metricconverter">
        <w:smartTagPr>
          <w:attr w:name="ProductID" w:val="0,1 мм"/>
        </w:smartTagPr>
        <w:r w:rsidRPr="00862422">
          <w:rPr>
            <w:sz w:val="28"/>
            <w:szCs w:val="28"/>
          </w:rPr>
          <w:t>0,1 мм</w:t>
        </w:r>
      </w:smartTag>
      <w:r w:rsidRPr="00862422">
        <w:rPr>
          <w:sz w:val="28"/>
          <w:szCs w:val="28"/>
        </w:rPr>
        <w:t xml:space="preserve"> или </w:t>
      </w:r>
      <w:smartTag w:uri="urn:schemas-microsoft-com:office:smarttags" w:element="metricconverter">
        <w:smartTagPr>
          <w:attr w:name="ProductID" w:val="0,05 мм"/>
        </w:smartTagPr>
        <w:r w:rsidRPr="00862422">
          <w:rPr>
            <w:sz w:val="28"/>
            <w:szCs w:val="28"/>
          </w:rPr>
          <w:t>0,05 мм</w:t>
        </w:r>
      </w:smartTag>
      <w:r w:rsidRPr="00862422">
        <w:rPr>
          <w:sz w:val="28"/>
          <w:szCs w:val="28"/>
        </w:rPr>
        <w:t xml:space="preserve"> – штангенциркулем ШЦ-I или ШЦ-II;</w:t>
      </w:r>
    </w:p>
    <w:p w:rsidR="00ED683D" w:rsidRPr="00862422" w:rsidRDefault="00ED683D" w:rsidP="00AC13B3">
      <w:pPr>
        <w:widowControl w:val="0"/>
        <w:numPr>
          <w:ilvl w:val="0"/>
          <w:numId w:val="11"/>
        </w:numPr>
        <w:spacing w:line="360" w:lineRule="auto"/>
        <w:jc w:val="both"/>
        <w:rPr>
          <w:sz w:val="28"/>
          <w:szCs w:val="28"/>
        </w:rPr>
      </w:pPr>
      <w:r w:rsidRPr="00862422">
        <w:rPr>
          <w:sz w:val="28"/>
          <w:szCs w:val="28"/>
        </w:rPr>
        <w:t xml:space="preserve">с точностью до 0, </w:t>
      </w:r>
      <w:smartTag w:uri="urn:schemas-microsoft-com:office:smarttags" w:element="metricconverter">
        <w:smartTagPr>
          <w:attr w:name="ProductID" w:val="01 мм"/>
        </w:smartTagPr>
        <w:r w:rsidRPr="00862422">
          <w:rPr>
            <w:sz w:val="28"/>
            <w:szCs w:val="28"/>
          </w:rPr>
          <w:t>01 мм</w:t>
        </w:r>
      </w:smartTag>
      <w:r w:rsidRPr="00862422">
        <w:rPr>
          <w:sz w:val="28"/>
          <w:szCs w:val="28"/>
        </w:rPr>
        <w:t xml:space="preserve"> – микрометрами, которые имеют пределы измерения 0 ÷ 25; 25 ÷ 50; 50 ÷ 75; 75 ÷ 100;     100 ÷ 150; 150 ÷ 200; 2000 ÷ </w:t>
      </w:r>
      <w:smartTag w:uri="urn:schemas-microsoft-com:office:smarttags" w:element="metricconverter">
        <w:smartTagPr>
          <w:attr w:name="ProductID" w:val="300 мм"/>
        </w:smartTagPr>
        <w:r w:rsidRPr="00862422">
          <w:rPr>
            <w:sz w:val="28"/>
            <w:szCs w:val="28"/>
          </w:rPr>
          <w:t>300 мм</w:t>
        </w:r>
      </w:smartTag>
      <w:r w:rsidRPr="00862422">
        <w:rPr>
          <w:sz w:val="28"/>
          <w:szCs w:val="28"/>
        </w:rPr>
        <w:t xml:space="preserve"> или индикаторной скобой;</w:t>
      </w:r>
    </w:p>
    <w:p w:rsidR="00ED683D" w:rsidRPr="00862422" w:rsidRDefault="00ED683D" w:rsidP="00AC13B3">
      <w:pPr>
        <w:widowControl w:val="0"/>
        <w:numPr>
          <w:ilvl w:val="0"/>
          <w:numId w:val="11"/>
        </w:numPr>
        <w:spacing w:line="360" w:lineRule="auto"/>
        <w:jc w:val="both"/>
        <w:rPr>
          <w:sz w:val="28"/>
          <w:szCs w:val="28"/>
        </w:rPr>
      </w:pPr>
      <w:r w:rsidRPr="00862422">
        <w:rPr>
          <w:sz w:val="28"/>
          <w:szCs w:val="28"/>
        </w:rPr>
        <w:t>предельными калибрами (в серийном производстве;</w:t>
      </w:r>
    </w:p>
    <w:p w:rsidR="00ED683D" w:rsidRPr="00862422" w:rsidRDefault="00ED683D" w:rsidP="00AC13B3">
      <w:pPr>
        <w:widowControl w:val="0"/>
        <w:numPr>
          <w:ilvl w:val="0"/>
          <w:numId w:val="11"/>
        </w:numPr>
        <w:spacing w:line="360" w:lineRule="auto"/>
        <w:jc w:val="both"/>
        <w:rPr>
          <w:sz w:val="28"/>
          <w:szCs w:val="28"/>
        </w:rPr>
      </w:pPr>
      <w:r w:rsidRPr="00862422">
        <w:rPr>
          <w:sz w:val="28"/>
          <w:szCs w:val="28"/>
        </w:rPr>
        <w:t>калибрами-скобами.</w:t>
      </w:r>
    </w:p>
    <w:p w:rsidR="00ED683D" w:rsidRDefault="00ED683D" w:rsidP="00ED683D">
      <w:pPr>
        <w:widowControl w:val="0"/>
        <w:ind w:firstLine="709"/>
        <w:jc w:val="both"/>
        <w:rPr>
          <w:sz w:val="28"/>
          <w:szCs w:val="28"/>
        </w:rPr>
      </w:pPr>
    </w:p>
    <w:p w:rsidR="00ED683D" w:rsidRPr="00862422" w:rsidRDefault="00ED683D" w:rsidP="00194EE0">
      <w:pPr>
        <w:widowControl w:val="0"/>
        <w:spacing w:line="360" w:lineRule="auto"/>
        <w:ind w:firstLine="709"/>
        <w:jc w:val="both"/>
        <w:rPr>
          <w:sz w:val="28"/>
          <w:szCs w:val="28"/>
        </w:rPr>
      </w:pPr>
      <w:r w:rsidRPr="00862422">
        <w:rPr>
          <w:sz w:val="28"/>
          <w:szCs w:val="28"/>
        </w:rPr>
        <w:t xml:space="preserve">Таблица </w:t>
      </w:r>
      <w:r>
        <w:rPr>
          <w:sz w:val="28"/>
          <w:szCs w:val="28"/>
        </w:rPr>
        <w:t>1</w:t>
      </w:r>
      <w:r w:rsidRPr="00862422">
        <w:rPr>
          <w:sz w:val="28"/>
          <w:szCs w:val="28"/>
        </w:rPr>
        <w:t>.1 – Брак при обтачивании наружных цилиндрических поверхностей и меры его предупреждения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02"/>
      </w:tblGrid>
      <w:tr w:rsidR="00ED683D" w:rsidRPr="00746BCD" w:rsidTr="00945275">
        <w:tc>
          <w:tcPr>
            <w:tcW w:w="4501" w:type="dxa"/>
            <w:shd w:val="clear" w:color="auto" w:fill="auto"/>
            <w:vAlign w:val="center"/>
          </w:tcPr>
          <w:p w:rsidR="00ED683D" w:rsidRPr="00746BCD" w:rsidRDefault="00ED683D" w:rsidP="00945275">
            <w:pPr>
              <w:widowControl w:val="0"/>
              <w:jc w:val="center"/>
              <w:rPr>
                <w:b/>
                <w:spacing w:val="-6"/>
              </w:rPr>
            </w:pPr>
            <w:r w:rsidRPr="00746BCD">
              <w:rPr>
                <w:b/>
                <w:spacing w:val="-6"/>
              </w:rPr>
              <w:t>Причины брака</w:t>
            </w:r>
          </w:p>
        </w:tc>
        <w:tc>
          <w:tcPr>
            <w:tcW w:w="4502" w:type="dxa"/>
            <w:shd w:val="clear" w:color="auto" w:fill="auto"/>
            <w:vAlign w:val="center"/>
          </w:tcPr>
          <w:p w:rsidR="00ED683D" w:rsidRPr="00746BCD" w:rsidRDefault="00ED683D" w:rsidP="00945275">
            <w:pPr>
              <w:widowControl w:val="0"/>
              <w:jc w:val="center"/>
              <w:rPr>
                <w:b/>
                <w:spacing w:val="-6"/>
              </w:rPr>
            </w:pPr>
            <w:r w:rsidRPr="00746BCD">
              <w:rPr>
                <w:b/>
                <w:spacing w:val="-6"/>
              </w:rPr>
              <w:t>Меры предупреждения</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Часть поверхности осталась необработанной</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Недостаточный припуск на обработку</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Проконтролировать размеры заготовок, сопоставив их размерами в чертеже</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Неправильно выполнено центрирование: центровые отверстия смещены от оси заготовки</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Проверить у сомнительных заготовок расстояние от оси центрового отверстия до периферии торца</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Заготовка закреплена в патроне с недопустимым биением</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При закреплении добиваться минимального биения заготовки</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Неправильные размеры обточенной поверхности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Ошибка измерения при снятии пробной стружки</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Тщательно измерять заготовку при пробных проходах</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Перед установкой размера по лимбу не был выбран люфт</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Выбирать люфт при пользовании лимбом</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Ненадежно закреплены упоры</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Надежно закрепить винты упоров</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Разное положение заготовок в патроне</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Установить шпиндельные упоры</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Конусность</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Смещение оси центра задней бабки относительно оси шпиндельного центра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Устранить смещение оси центра задней бабки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Перекос заднего центра вследствие загрязнения конической расточки пиноли задней бабки</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Тщательно очистить центр и коническую расточку пиноли задней бабки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Повышенный износ из-за неправильной термообработки быстрорежущего резца или наличия микротрещин в пластинке твердосплавного резца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Заменить резец</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Не выбран люфт в поперечных салазках суппорта (отжим салазок)</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Выбрать люфт</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Резец установлен ниже оси центра станка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Установить резец по оси центра станка</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Овальность</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Перекос переднего центра вследствие загрязнения конической расточки шпинделя</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Очистить передний центр и расточку шпинделя. Установить передний центр и проверить его индикатором на биение</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Биение шпинделя вследствие износа его подшипников или ослабления регулировочной гайки</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Поставить в известность мастера. Вызвать дежурного слесаря, устранить биение шпинделя</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Бочкообразность</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Прогиб заготовки под действием отжимающего усилия резца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Уменьшить глубину резания и подачу</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 xml:space="preserve">Износ средней части станины, вследствие чего </w:t>
            </w:r>
            <w:r w:rsidRPr="00746BCD">
              <w:rPr>
                <w:spacing w:val="-6"/>
                <w:sz w:val="20"/>
                <w:szCs w:val="20"/>
              </w:rPr>
              <w:lastRenderedPageBreak/>
              <w:t>резец становится ниже центра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lastRenderedPageBreak/>
              <w:t>Шабрить направляющие станины</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Седлообразность (меньший диаметр со стороны передней бабки)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Резец «втягивается» в заготовку, так как слишком большой передний угол резца, резец затупился или ненадежно закреплен в резцедержателе</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Заменить или переточить резец. Затянуть боты резцедержателя</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Седлообразность (меньший диаметр со стороны задней бабки)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Заготовки отжимаются резцом вследствие большого вылета и ненадежного закрепления пиноли</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Уменьшить вылет пиноли. Надежно закрепить пиноль</w:t>
            </w:r>
          </w:p>
        </w:tc>
      </w:tr>
      <w:tr w:rsidR="00ED683D" w:rsidRPr="00746BCD" w:rsidTr="00945275">
        <w:tc>
          <w:tcPr>
            <w:tcW w:w="9003" w:type="dxa"/>
            <w:gridSpan w:val="2"/>
            <w:shd w:val="clear" w:color="auto" w:fill="auto"/>
            <w:vAlign w:val="center"/>
          </w:tcPr>
          <w:p w:rsidR="00ED683D" w:rsidRPr="00746BCD" w:rsidRDefault="00ED683D" w:rsidP="00945275">
            <w:pPr>
              <w:widowControl w:val="0"/>
              <w:jc w:val="center"/>
              <w:rPr>
                <w:b/>
                <w:i/>
                <w:spacing w:val="-6"/>
                <w:sz w:val="20"/>
                <w:szCs w:val="20"/>
              </w:rPr>
            </w:pPr>
            <w:r w:rsidRPr="00746BCD">
              <w:rPr>
                <w:b/>
                <w:i/>
                <w:spacing w:val="-6"/>
                <w:sz w:val="20"/>
                <w:szCs w:val="20"/>
              </w:rPr>
              <w:t>Повышенная шероховатость обработанной поверхности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Плохая заточка резца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Заточить резец и довести режущую кромку</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Низкая обрабатываемость чего (вязкая сталь, закаленная сталь и др.)</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Обратить внимание технолога и ОТК на необходимость термообработки заготовок с целью улучшения обрабатываемости</w:t>
            </w:r>
          </w:p>
        </w:tc>
      </w:tr>
      <w:tr w:rsidR="00ED683D" w:rsidRPr="00746BCD" w:rsidTr="00945275">
        <w:tc>
          <w:tcPr>
            <w:tcW w:w="4501"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Резец установлен ниже оси центра станка</w:t>
            </w:r>
          </w:p>
        </w:tc>
        <w:tc>
          <w:tcPr>
            <w:tcW w:w="4502" w:type="dxa"/>
            <w:shd w:val="clear" w:color="auto" w:fill="auto"/>
            <w:vAlign w:val="center"/>
          </w:tcPr>
          <w:p w:rsidR="00ED683D" w:rsidRPr="00746BCD" w:rsidRDefault="00ED683D" w:rsidP="00945275">
            <w:pPr>
              <w:widowControl w:val="0"/>
              <w:ind w:firstLine="360"/>
              <w:jc w:val="both"/>
              <w:rPr>
                <w:spacing w:val="-6"/>
                <w:sz w:val="20"/>
                <w:szCs w:val="20"/>
              </w:rPr>
            </w:pPr>
            <w:r w:rsidRPr="00746BCD">
              <w:rPr>
                <w:spacing w:val="-6"/>
                <w:sz w:val="20"/>
                <w:szCs w:val="20"/>
              </w:rPr>
              <w:t>Установить резец по оси центра станка</w:t>
            </w:r>
          </w:p>
        </w:tc>
      </w:tr>
    </w:tbl>
    <w:p w:rsidR="00ED683D" w:rsidRDefault="00ED683D" w:rsidP="00ED683D">
      <w:pPr>
        <w:widowControl w:val="0"/>
        <w:jc w:val="center"/>
        <w:rPr>
          <w:b/>
          <w:sz w:val="32"/>
          <w:szCs w:val="32"/>
        </w:rPr>
      </w:pPr>
    </w:p>
    <w:p w:rsidR="00ED683D" w:rsidRDefault="00ED683D" w:rsidP="00ED683D">
      <w:pPr>
        <w:widowControl w:val="0"/>
        <w:jc w:val="center"/>
        <w:rPr>
          <w:b/>
          <w:sz w:val="32"/>
          <w:szCs w:val="32"/>
        </w:rPr>
      </w:pPr>
    </w:p>
    <w:p w:rsidR="00ED683D" w:rsidRPr="00194EE0" w:rsidRDefault="00ED683D" w:rsidP="00194EE0">
      <w:pPr>
        <w:widowControl w:val="0"/>
        <w:spacing w:line="360" w:lineRule="auto"/>
        <w:jc w:val="center"/>
        <w:rPr>
          <w:sz w:val="28"/>
          <w:szCs w:val="28"/>
        </w:rPr>
      </w:pPr>
      <w:r w:rsidRPr="00862422">
        <w:rPr>
          <w:b/>
          <w:sz w:val="32"/>
          <w:szCs w:val="32"/>
        </w:rPr>
        <w:t xml:space="preserve"> </w:t>
      </w:r>
      <w:r w:rsidRPr="00194EE0">
        <w:rPr>
          <w:b/>
          <w:sz w:val="28"/>
          <w:szCs w:val="28"/>
        </w:rPr>
        <w:t>Обработка торцовых поверхностей, уступов, канавок, отрезание заготовок. Брак и меры его предупреждения при обработке торцовых поверхностей, протачивания канавок и отрезания заготовок</w:t>
      </w:r>
    </w:p>
    <w:p w:rsidR="00ED683D" w:rsidRPr="00862422" w:rsidRDefault="00ED683D" w:rsidP="00194EE0">
      <w:pPr>
        <w:widowControl w:val="0"/>
        <w:spacing w:line="360" w:lineRule="auto"/>
        <w:ind w:firstLine="709"/>
        <w:jc w:val="both"/>
        <w:rPr>
          <w:sz w:val="28"/>
          <w:szCs w:val="28"/>
        </w:rPr>
      </w:pPr>
    </w:p>
    <w:p w:rsidR="00ED683D" w:rsidRPr="00862422" w:rsidRDefault="00ED683D" w:rsidP="00194EE0">
      <w:pPr>
        <w:widowControl w:val="0"/>
        <w:spacing w:line="360" w:lineRule="auto"/>
        <w:ind w:firstLine="709"/>
        <w:jc w:val="both"/>
        <w:rPr>
          <w:sz w:val="28"/>
          <w:szCs w:val="28"/>
        </w:rPr>
      </w:pPr>
      <w:r w:rsidRPr="00862422">
        <w:rPr>
          <w:sz w:val="28"/>
          <w:szCs w:val="28"/>
        </w:rPr>
        <w:t>К плоским торцевым поверхностям и уступам предъявляют следующие требования:</w:t>
      </w:r>
    </w:p>
    <w:p w:rsidR="00ED683D" w:rsidRPr="00862422" w:rsidRDefault="00ED683D" w:rsidP="00AC13B3">
      <w:pPr>
        <w:widowControl w:val="0"/>
        <w:numPr>
          <w:ilvl w:val="0"/>
          <w:numId w:val="12"/>
        </w:numPr>
        <w:spacing w:line="360" w:lineRule="auto"/>
        <w:jc w:val="both"/>
        <w:rPr>
          <w:sz w:val="28"/>
          <w:szCs w:val="28"/>
        </w:rPr>
      </w:pPr>
      <w:r w:rsidRPr="00862422">
        <w:rPr>
          <w:sz w:val="28"/>
          <w:szCs w:val="28"/>
        </w:rPr>
        <w:t>плоскостность, то есть отсутствие выпуклости или вогнутости;</w:t>
      </w:r>
    </w:p>
    <w:p w:rsidR="00ED683D" w:rsidRPr="00862422" w:rsidRDefault="00ED683D" w:rsidP="00AC13B3">
      <w:pPr>
        <w:widowControl w:val="0"/>
        <w:numPr>
          <w:ilvl w:val="0"/>
          <w:numId w:val="12"/>
        </w:numPr>
        <w:spacing w:line="360" w:lineRule="auto"/>
        <w:jc w:val="both"/>
        <w:rPr>
          <w:sz w:val="28"/>
          <w:szCs w:val="28"/>
        </w:rPr>
      </w:pPr>
      <w:r w:rsidRPr="00862422">
        <w:rPr>
          <w:sz w:val="28"/>
          <w:szCs w:val="28"/>
        </w:rPr>
        <w:t>перпендикулярность к оси;</w:t>
      </w:r>
    </w:p>
    <w:p w:rsidR="00ED683D" w:rsidRPr="00862422" w:rsidRDefault="00ED683D" w:rsidP="00AC13B3">
      <w:pPr>
        <w:widowControl w:val="0"/>
        <w:numPr>
          <w:ilvl w:val="0"/>
          <w:numId w:val="12"/>
        </w:numPr>
        <w:spacing w:line="360" w:lineRule="auto"/>
        <w:jc w:val="both"/>
        <w:rPr>
          <w:sz w:val="28"/>
          <w:szCs w:val="28"/>
        </w:rPr>
      </w:pPr>
      <w:r w:rsidRPr="00862422">
        <w:rPr>
          <w:sz w:val="28"/>
          <w:szCs w:val="28"/>
        </w:rPr>
        <w:t>параллельность плоскостей уступов или торцов между собой.</w:t>
      </w:r>
    </w:p>
    <w:p w:rsidR="00ED683D" w:rsidRPr="00862422" w:rsidRDefault="00ED683D" w:rsidP="00194EE0">
      <w:pPr>
        <w:widowControl w:val="0"/>
        <w:spacing w:line="360" w:lineRule="auto"/>
        <w:ind w:firstLine="709"/>
        <w:jc w:val="both"/>
        <w:rPr>
          <w:sz w:val="28"/>
          <w:szCs w:val="28"/>
        </w:rPr>
      </w:pPr>
      <w:r w:rsidRPr="00862422">
        <w:rPr>
          <w:sz w:val="28"/>
          <w:szCs w:val="28"/>
        </w:rPr>
        <w:t>Закрепление заготовки ведется теми же способами, что и при обработке наружных цилиндрических поверхностей. Для обработки применяют резцы: проходной упорный, проходной отогнутый, проходной прямой, специальный подрезной (торцовый).</w:t>
      </w:r>
    </w:p>
    <w:p w:rsidR="00ED683D" w:rsidRPr="00862422" w:rsidRDefault="00ED683D" w:rsidP="00194EE0">
      <w:pPr>
        <w:widowControl w:val="0"/>
        <w:spacing w:line="360" w:lineRule="auto"/>
        <w:ind w:firstLine="709"/>
        <w:jc w:val="both"/>
        <w:rPr>
          <w:sz w:val="28"/>
          <w:szCs w:val="28"/>
        </w:rPr>
      </w:pPr>
      <w:r w:rsidRPr="00862422">
        <w:rPr>
          <w:sz w:val="28"/>
          <w:szCs w:val="28"/>
        </w:rPr>
        <w:t xml:space="preserve">Для протачивания канавок и отрезания применяют прорезные (канавочные) и отрезные резцы (рисунок </w:t>
      </w:r>
      <w:r>
        <w:rPr>
          <w:sz w:val="28"/>
          <w:szCs w:val="28"/>
        </w:rPr>
        <w:t>1</w:t>
      </w:r>
      <w:r w:rsidRPr="00862422">
        <w:rPr>
          <w:sz w:val="28"/>
          <w:szCs w:val="28"/>
        </w:rPr>
        <w:t>.23). Эти резцы имеют одну главную и две вспомогательные режущие кромки. Каждая вспомогательная режущая кромка расположена по отношению к поперечной подаче под вспомогательным углом в плане φ</w:t>
      </w:r>
      <w:r w:rsidRPr="00862422">
        <w:rPr>
          <w:sz w:val="28"/>
          <w:szCs w:val="28"/>
          <w:vertAlign w:val="subscript"/>
        </w:rPr>
        <w:t>1</w:t>
      </w:r>
      <w:r w:rsidRPr="00862422">
        <w:rPr>
          <w:sz w:val="28"/>
          <w:szCs w:val="28"/>
        </w:rPr>
        <w:t xml:space="preserve"> = (1 ÷ 2)</w:t>
      </w:r>
      <w:r w:rsidRPr="00862422">
        <w:rPr>
          <w:sz w:val="28"/>
          <w:szCs w:val="28"/>
          <w:vertAlign w:val="superscript"/>
        </w:rPr>
        <w:t>о</w:t>
      </w:r>
      <w:r w:rsidRPr="00862422">
        <w:rPr>
          <w:sz w:val="28"/>
          <w:szCs w:val="28"/>
        </w:rPr>
        <w:t>, а головка резца сужается к подошве α</w:t>
      </w:r>
      <w:r w:rsidRPr="00862422">
        <w:rPr>
          <w:sz w:val="28"/>
          <w:szCs w:val="28"/>
          <w:vertAlign w:val="subscript"/>
        </w:rPr>
        <w:t>1</w:t>
      </w:r>
      <w:r w:rsidRPr="00862422">
        <w:rPr>
          <w:sz w:val="28"/>
          <w:szCs w:val="28"/>
        </w:rPr>
        <w:t xml:space="preserve"> = (2 ÷ 3) </w:t>
      </w:r>
      <w:r w:rsidRPr="00862422">
        <w:rPr>
          <w:sz w:val="28"/>
          <w:szCs w:val="28"/>
          <w:vertAlign w:val="superscript"/>
        </w:rPr>
        <w:t>о</w:t>
      </w:r>
      <w:r w:rsidRPr="00862422">
        <w:rPr>
          <w:sz w:val="28"/>
          <w:szCs w:val="28"/>
        </w:rPr>
        <w:t>, что уменьшает трение вспомогательных задних поверхностей о стенки канавки. Ширина главной режущей кромки составляет от 3 до 8</w:t>
      </w:r>
      <w:r w:rsidRPr="00862422">
        <w:rPr>
          <w:sz w:val="28"/>
          <w:szCs w:val="28"/>
          <w:vertAlign w:val="superscript"/>
        </w:rPr>
        <w:t xml:space="preserve">  </w:t>
      </w:r>
      <w:r w:rsidRPr="00862422">
        <w:rPr>
          <w:sz w:val="28"/>
          <w:szCs w:val="28"/>
        </w:rPr>
        <w:t>мм.</w:t>
      </w:r>
    </w:p>
    <w:p w:rsidR="00ED683D" w:rsidRPr="00862422" w:rsidRDefault="00ED683D" w:rsidP="00194EE0">
      <w:pPr>
        <w:spacing w:line="360" w:lineRule="auto"/>
        <w:jc w:val="center"/>
        <w:rPr>
          <w:sz w:val="28"/>
          <w:szCs w:val="28"/>
        </w:rPr>
      </w:pPr>
    </w:p>
    <w:p w:rsidR="00ED683D" w:rsidRPr="00862422" w:rsidRDefault="00ED683D" w:rsidP="00ED683D">
      <w:pPr>
        <w:jc w:val="center"/>
        <w:rPr>
          <w:sz w:val="28"/>
          <w:szCs w:val="28"/>
        </w:rPr>
      </w:pPr>
      <w:r w:rsidRPr="00862422">
        <w:rPr>
          <w:noProof/>
          <w:sz w:val="28"/>
          <w:szCs w:val="28"/>
        </w:rPr>
        <w:lastRenderedPageBreak/>
        <w:drawing>
          <wp:inline distT="0" distB="0" distL="0" distR="0">
            <wp:extent cx="5448300" cy="1362075"/>
            <wp:effectExtent l="0" t="0" r="0" b="9525"/>
            <wp:docPr id="43" name="Рисунок 43" descr="Обработка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Обработка поверхностей"/>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48300" cy="1362075"/>
                    </a:xfrm>
                    <a:prstGeom prst="rect">
                      <a:avLst/>
                    </a:prstGeom>
                    <a:noFill/>
                    <a:ln>
                      <a:noFill/>
                    </a:ln>
                  </pic:spPr>
                </pic:pic>
              </a:graphicData>
            </a:graphic>
          </wp:inline>
        </w:drawing>
      </w:r>
    </w:p>
    <w:p w:rsidR="00ED683D" w:rsidRPr="00862422" w:rsidRDefault="00ED683D" w:rsidP="00ED683D">
      <w:pPr>
        <w:jc w:val="center"/>
        <w:rPr>
          <w:sz w:val="28"/>
          <w:szCs w:val="28"/>
        </w:rPr>
      </w:pPr>
    </w:p>
    <w:p w:rsidR="00ED683D" w:rsidRPr="00862422" w:rsidRDefault="00ED683D" w:rsidP="00194EE0">
      <w:pPr>
        <w:spacing w:line="360" w:lineRule="auto"/>
        <w:jc w:val="center"/>
        <w:rPr>
          <w:sz w:val="28"/>
          <w:szCs w:val="28"/>
        </w:rPr>
      </w:pPr>
      <w:r w:rsidRPr="00862422">
        <w:rPr>
          <w:sz w:val="28"/>
          <w:szCs w:val="28"/>
        </w:rPr>
        <w:t>а), б) и в) обработка плоскостей; г) и д) отрезание</w:t>
      </w:r>
    </w:p>
    <w:p w:rsidR="00ED683D" w:rsidRPr="00862422" w:rsidRDefault="00ED683D" w:rsidP="00194EE0">
      <w:pPr>
        <w:spacing w:line="360" w:lineRule="auto"/>
        <w:jc w:val="center"/>
        <w:rPr>
          <w:sz w:val="28"/>
          <w:szCs w:val="28"/>
        </w:rPr>
      </w:pPr>
    </w:p>
    <w:p w:rsidR="00ED683D" w:rsidRPr="00862422" w:rsidRDefault="00ED683D" w:rsidP="00194EE0">
      <w:pPr>
        <w:spacing w:line="360" w:lineRule="auto"/>
        <w:jc w:val="center"/>
        <w:rPr>
          <w:sz w:val="28"/>
          <w:szCs w:val="28"/>
        </w:rPr>
      </w:pPr>
      <w:r w:rsidRPr="00862422">
        <w:rPr>
          <w:sz w:val="28"/>
          <w:szCs w:val="28"/>
        </w:rPr>
        <w:t xml:space="preserve">Рисунок </w:t>
      </w:r>
      <w:r>
        <w:rPr>
          <w:sz w:val="28"/>
          <w:szCs w:val="28"/>
        </w:rPr>
        <w:t>1</w:t>
      </w:r>
      <w:r w:rsidRPr="00862422">
        <w:rPr>
          <w:sz w:val="28"/>
          <w:szCs w:val="28"/>
        </w:rPr>
        <w:t>.23 – Обработка плоскостей и отрезка на токарном станке</w:t>
      </w:r>
    </w:p>
    <w:p w:rsidR="00ED683D" w:rsidRPr="00862422" w:rsidRDefault="00ED683D" w:rsidP="00194EE0">
      <w:pPr>
        <w:spacing w:line="360" w:lineRule="auto"/>
        <w:jc w:val="center"/>
        <w:rPr>
          <w:sz w:val="28"/>
          <w:szCs w:val="28"/>
        </w:rPr>
      </w:pPr>
    </w:p>
    <w:p w:rsidR="00ED683D" w:rsidRPr="00862422" w:rsidRDefault="00ED683D" w:rsidP="00194EE0">
      <w:pPr>
        <w:widowControl w:val="0"/>
        <w:spacing w:line="360" w:lineRule="auto"/>
        <w:ind w:firstLine="709"/>
        <w:jc w:val="both"/>
        <w:rPr>
          <w:sz w:val="28"/>
          <w:szCs w:val="28"/>
        </w:rPr>
      </w:pPr>
      <w:r w:rsidRPr="00862422">
        <w:rPr>
          <w:sz w:val="28"/>
          <w:szCs w:val="28"/>
        </w:rPr>
        <w:t>При отрезании главная режущая кромка устанавливается строго по оси заготовки. Если лезвие расположено ниже оси, то при приближении резца к центру останется стержень, если выше – резец упрется задней поверхностью в оставшийся стержень.</w:t>
      </w:r>
    </w:p>
    <w:p w:rsidR="00ED683D" w:rsidRPr="00862422" w:rsidRDefault="00ED683D" w:rsidP="00194EE0">
      <w:pPr>
        <w:widowControl w:val="0"/>
        <w:spacing w:line="360" w:lineRule="auto"/>
        <w:ind w:firstLine="709"/>
        <w:jc w:val="both"/>
        <w:rPr>
          <w:sz w:val="28"/>
          <w:szCs w:val="28"/>
        </w:rPr>
      </w:pPr>
      <w:r w:rsidRPr="00862422">
        <w:rPr>
          <w:sz w:val="28"/>
          <w:szCs w:val="28"/>
        </w:rPr>
        <w:t>Расстояние от кулачков патрона по заготовке при отрезании не должно быть менее (3 ÷ 5)</w:t>
      </w:r>
      <w:r w:rsidRPr="00862422">
        <w:rPr>
          <w:sz w:val="28"/>
          <w:szCs w:val="28"/>
          <w:vertAlign w:val="superscript"/>
        </w:rPr>
        <w:t xml:space="preserve"> </w:t>
      </w:r>
      <w:r w:rsidRPr="00862422">
        <w:rPr>
          <w:sz w:val="28"/>
          <w:szCs w:val="28"/>
        </w:rPr>
        <w:t>мм. При отрезании заготовок большого диаметра резец не доводят до оси, так как заготовка под действием своей массы может начать отламываться и защемить резец в канавке. Во избежание этого резец не доводят до оси на (2 ÷ 5) мм, остановив станок отламывают отрезаемую часть.</w:t>
      </w:r>
    </w:p>
    <w:p w:rsidR="00ED683D" w:rsidRPr="00862422" w:rsidRDefault="00ED683D" w:rsidP="00194EE0">
      <w:pPr>
        <w:widowControl w:val="0"/>
        <w:spacing w:line="360" w:lineRule="auto"/>
        <w:ind w:firstLine="709"/>
        <w:jc w:val="both"/>
        <w:rPr>
          <w:sz w:val="28"/>
          <w:szCs w:val="28"/>
        </w:rPr>
      </w:pPr>
      <w:r w:rsidRPr="00862422">
        <w:rPr>
          <w:sz w:val="28"/>
          <w:szCs w:val="28"/>
        </w:rPr>
        <w:t>Тяжелые отрезные работы (большой диаметр заготовки, твердый материал заготовки) ведут с обратным вращением шпинделя изогнутыми отрезными резцами, режущая кромка которых расположена снизу, что облегчает процесс резания, амортизируя удар и предохраняя резец от поломки.</w:t>
      </w:r>
    </w:p>
    <w:p w:rsidR="00ED683D" w:rsidRPr="00862422" w:rsidRDefault="00ED683D" w:rsidP="00194EE0">
      <w:pPr>
        <w:widowControl w:val="0"/>
        <w:spacing w:line="360" w:lineRule="auto"/>
        <w:ind w:firstLine="709"/>
        <w:jc w:val="both"/>
        <w:rPr>
          <w:sz w:val="28"/>
          <w:szCs w:val="28"/>
        </w:rPr>
      </w:pPr>
      <w:r w:rsidRPr="00862422">
        <w:rPr>
          <w:sz w:val="28"/>
          <w:szCs w:val="28"/>
        </w:rPr>
        <w:t>Если к торцу детали предъявляют высокие требования по чистоте обработки, то применяют отрезные резцы со скошенной главной режущей кромкой. Торец получается чистым и не требует дополнительной обработки.</w:t>
      </w:r>
    </w:p>
    <w:p w:rsidR="00ED683D" w:rsidRPr="00862422" w:rsidRDefault="00ED683D" w:rsidP="00194EE0">
      <w:pPr>
        <w:widowControl w:val="0"/>
        <w:spacing w:line="360" w:lineRule="auto"/>
        <w:ind w:firstLine="709"/>
        <w:jc w:val="both"/>
        <w:rPr>
          <w:sz w:val="28"/>
          <w:szCs w:val="28"/>
        </w:rPr>
      </w:pPr>
      <w:r w:rsidRPr="00862422">
        <w:rPr>
          <w:sz w:val="28"/>
          <w:szCs w:val="28"/>
        </w:rPr>
        <w:t>Если протачивание канавок или отрезание являются самостоятельными операциями, то каретку суппорта закрепляют на станине, а клинья суппорта подтягивают, что предупреждает вибрации и уменьшает опасность поломки резца.</w:t>
      </w:r>
    </w:p>
    <w:p w:rsidR="00ED683D" w:rsidRPr="00862422" w:rsidRDefault="00ED683D" w:rsidP="00194EE0">
      <w:pPr>
        <w:widowControl w:val="0"/>
        <w:spacing w:line="360" w:lineRule="auto"/>
        <w:ind w:firstLine="709"/>
        <w:jc w:val="both"/>
        <w:rPr>
          <w:sz w:val="28"/>
          <w:szCs w:val="28"/>
        </w:rPr>
      </w:pPr>
      <w:r w:rsidRPr="00862422">
        <w:rPr>
          <w:sz w:val="28"/>
          <w:szCs w:val="28"/>
        </w:rPr>
        <w:t xml:space="preserve">Режимы резания при отрезании принимаются по значениям меньшим, чем при прорезании и обтачивании. Подача при диаметре заготовки до </w:t>
      </w:r>
      <w:smartTag w:uri="urn:schemas-microsoft-com:office:smarttags" w:element="metricconverter">
        <w:smartTagPr>
          <w:attr w:name="ProductID" w:val="60 мм"/>
        </w:smartTagPr>
        <w:r w:rsidRPr="00862422">
          <w:rPr>
            <w:sz w:val="28"/>
            <w:szCs w:val="28"/>
          </w:rPr>
          <w:t>60 мм</w:t>
        </w:r>
      </w:smartTag>
      <w:r w:rsidRPr="00862422">
        <w:rPr>
          <w:sz w:val="28"/>
          <w:szCs w:val="28"/>
        </w:rPr>
        <w:t xml:space="preserve"> – (0,1 ÷ </w:t>
      </w:r>
      <w:r w:rsidRPr="00862422">
        <w:rPr>
          <w:sz w:val="28"/>
          <w:szCs w:val="28"/>
        </w:rPr>
        <w:lastRenderedPageBreak/>
        <w:t>0,5) мм/об, при больших диаметрах – до 0,3 мм/об. Скорость резания на (15 ÷ 20) % меньше, чем при точении.</w:t>
      </w:r>
    </w:p>
    <w:p w:rsidR="00ED683D" w:rsidRPr="00862422" w:rsidRDefault="00ED683D" w:rsidP="00194EE0">
      <w:pPr>
        <w:widowControl w:val="0"/>
        <w:spacing w:line="360" w:lineRule="auto"/>
        <w:jc w:val="center"/>
        <w:rPr>
          <w:sz w:val="28"/>
          <w:szCs w:val="28"/>
        </w:rPr>
      </w:pPr>
    </w:p>
    <w:p w:rsidR="00ED683D" w:rsidRPr="00862422" w:rsidRDefault="00ED683D" w:rsidP="00194EE0">
      <w:pPr>
        <w:widowControl w:val="0"/>
        <w:spacing w:line="360" w:lineRule="auto"/>
        <w:jc w:val="center"/>
        <w:rPr>
          <w:b/>
          <w:sz w:val="28"/>
          <w:szCs w:val="28"/>
        </w:rPr>
      </w:pPr>
      <w:r w:rsidRPr="00862422">
        <w:rPr>
          <w:b/>
          <w:sz w:val="28"/>
          <w:szCs w:val="28"/>
        </w:rPr>
        <w:t>Брак при обработке торцовых поверхностей, протачивания канавок и отрезания заготовок. Меры его предупреждения</w:t>
      </w:r>
    </w:p>
    <w:p w:rsidR="00ED683D" w:rsidRPr="00862422" w:rsidRDefault="00ED683D" w:rsidP="00194EE0">
      <w:pPr>
        <w:widowControl w:val="0"/>
        <w:spacing w:line="360" w:lineRule="auto"/>
        <w:ind w:firstLine="709"/>
        <w:jc w:val="both"/>
        <w:rPr>
          <w:sz w:val="28"/>
          <w:szCs w:val="28"/>
        </w:rPr>
      </w:pPr>
    </w:p>
    <w:p w:rsidR="00ED683D" w:rsidRPr="00862422" w:rsidRDefault="00ED683D" w:rsidP="00194EE0">
      <w:pPr>
        <w:widowControl w:val="0"/>
        <w:spacing w:line="360" w:lineRule="auto"/>
        <w:ind w:firstLine="709"/>
        <w:jc w:val="both"/>
        <w:rPr>
          <w:sz w:val="28"/>
          <w:szCs w:val="28"/>
        </w:rPr>
      </w:pPr>
      <w:r w:rsidRPr="00862422">
        <w:rPr>
          <w:sz w:val="28"/>
          <w:szCs w:val="28"/>
        </w:rPr>
        <w:t xml:space="preserve">Виды брака при обработке торцовых поверхностей, протачивания канавок и отрезания заготовок, причины и меры его предупреждения представлены в таблице </w:t>
      </w:r>
      <w:r>
        <w:rPr>
          <w:sz w:val="28"/>
          <w:szCs w:val="28"/>
        </w:rPr>
        <w:t>1</w:t>
      </w:r>
      <w:r w:rsidRPr="00862422">
        <w:rPr>
          <w:sz w:val="28"/>
          <w:szCs w:val="28"/>
        </w:rPr>
        <w:t>.2.</w:t>
      </w:r>
    </w:p>
    <w:p w:rsidR="00ED683D" w:rsidRDefault="00ED683D" w:rsidP="00ED683D">
      <w:pPr>
        <w:spacing w:line="360" w:lineRule="auto"/>
        <w:jc w:val="cente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6A4323" w:rsidRDefault="006A4323" w:rsidP="00C95B24">
      <w:pPr>
        <w:pStyle w:val="1"/>
        <w:spacing w:line="360" w:lineRule="auto"/>
        <w:jc w:val="center"/>
        <w:rPr>
          <w:rFonts w:ascii="Times New Roman" w:hAnsi="Times New Roman" w:cs="Times New Roman"/>
          <w:color w:val="auto"/>
        </w:rPr>
      </w:pPr>
    </w:p>
    <w:p w:rsidR="00561168" w:rsidRDefault="00561168" w:rsidP="00561168"/>
    <w:p w:rsidR="00561168" w:rsidRDefault="00561168" w:rsidP="00561168"/>
    <w:p w:rsidR="00561168" w:rsidRPr="00561168" w:rsidRDefault="00561168" w:rsidP="00561168"/>
    <w:p w:rsidR="00D45FAA" w:rsidRPr="00487890" w:rsidRDefault="00D45FAA" w:rsidP="006A4323">
      <w:pPr>
        <w:pStyle w:val="1"/>
        <w:spacing w:line="360" w:lineRule="auto"/>
        <w:jc w:val="center"/>
        <w:rPr>
          <w:rFonts w:ascii="Times New Roman" w:hAnsi="Times New Roman" w:cs="Times New Roman"/>
          <w:b w:val="0"/>
          <w:color w:val="auto"/>
        </w:rPr>
      </w:pPr>
      <w:r w:rsidRPr="00487890">
        <w:rPr>
          <w:rFonts w:ascii="Times New Roman" w:hAnsi="Times New Roman" w:cs="Times New Roman"/>
          <w:color w:val="auto"/>
        </w:rPr>
        <w:lastRenderedPageBreak/>
        <w:t>Список литературы</w:t>
      </w:r>
      <w:bookmarkEnd w:id="7"/>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ГОСТ 2789–73</w:t>
      </w:r>
      <w:r w:rsidRPr="004B4BA8">
        <w:rPr>
          <w:b w:val="0"/>
          <w:szCs w:val="28"/>
          <w:vertAlign w:val="superscript"/>
        </w:rPr>
        <w:t>*</w:t>
      </w:r>
      <w:r w:rsidRPr="004B4BA8">
        <w:rPr>
          <w:b w:val="0"/>
          <w:szCs w:val="28"/>
        </w:rPr>
        <w:t>. Шероховатость поверхности. Термины и определения.</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ГОСТ 25142–82. Шероховатость поверхности. Параметры и характеристики.</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Барановский, М.А. Книга молодого токаря [Текст] /</w:t>
      </w:r>
      <w:r>
        <w:rPr>
          <w:b w:val="0"/>
          <w:szCs w:val="28"/>
        </w:rPr>
        <w:t xml:space="preserve"> М.А. Барановский [и др.]. – М.</w:t>
      </w:r>
      <w:r w:rsidRPr="004B4BA8">
        <w:rPr>
          <w:b w:val="0"/>
          <w:szCs w:val="28"/>
        </w:rPr>
        <w:t>: Машиностроение, 1972. – 270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Барбашов, Ф.А. Фрезерные и Зубофрезерные работы [Текст] /           Ф.А. Б</w:t>
      </w:r>
      <w:r>
        <w:rPr>
          <w:b w:val="0"/>
          <w:szCs w:val="28"/>
        </w:rPr>
        <w:t>арбашов, Б.Н. Сильвестров. – М.</w:t>
      </w:r>
      <w:r w:rsidRPr="004B4BA8">
        <w:rPr>
          <w:b w:val="0"/>
          <w:szCs w:val="28"/>
        </w:rPr>
        <w:t>: Высшая школа, 1983. – 288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Барбашов, Ф.А. Фрезерное дело [Текст] / Ф.А</w:t>
      </w:r>
      <w:r>
        <w:rPr>
          <w:b w:val="0"/>
          <w:szCs w:val="28"/>
        </w:rPr>
        <w:t>. Барбашов. – М.</w:t>
      </w:r>
      <w:r w:rsidRPr="004B4BA8">
        <w:rPr>
          <w:b w:val="0"/>
          <w:szCs w:val="28"/>
        </w:rPr>
        <w:t>: Высшая школа, 1973. – 280 с.</w:t>
      </w:r>
    </w:p>
    <w:p w:rsidR="006A4323" w:rsidRPr="004B4BA8" w:rsidRDefault="006A4323" w:rsidP="006A4323">
      <w:pPr>
        <w:pStyle w:val="af5"/>
        <w:numPr>
          <w:ilvl w:val="0"/>
          <w:numId w:val="14"/>
        </w:numPr>
        <w:tabs>
          <w:tab w:val="clear" w:pos="720"/>
          <w:tab w:val="left" w:pos="1080"/>
          <w:tab w:val="left" w:pos="8100"/>
        </w:tabs>
        <w:spacing w:after="0" w:line="360" w:lineRule="auto"/>
        <w:ind w:left="0" w:firstLine="709"/>
        <w:jc w:val="both"/>
        <w:rPr>
          <w:b w:val="0"/>
          <w:szCs w:val="28"/>
        </w:rPr>
      </w:pPr>
      <w:r>
        <w:rPr>
          <w:b w:val="0"/>
          <w:szCs w:val="28"/>
        </w:rPr>
        <w:t>Вереина, Л.И. Справочник токаря</w:t>
      </w:r>
      <w:r w:rsidRPr="004B4BA8">
        <w:rPr>
          <w:b w:val="0"/>
          <w:szCs w:val="28"/>
        </w:rPr>
        <w:t xml:space="preserve">: учебное пособие для нач. </w:t>
      </w:r>
      <w:r w:rsidRPr="00F660F3">
        <w:rPr>
          <w:b w:val="0"/>
          <w:spacing w:val="-6"/>
          <w:szCs w:val="28"/>
        </w:rPr>
        <w:t>проф. обр. учрежден</w:t>
      </w:r>
      <w:r>
        <w:rPr>
          <w:b w:val="0"/>
          <w:spacing w:val="-6"/>
          <w:szCs w:val="28"/>
        </w:rPr>
        <w:t>ий [Текст] / Л.И. Вереина. – М.</w:t>
      </w:r>
      <w:r w:rsidRPr="00F660F3">
        <w:rPr>
          <w:b w:val="0"/>
          <w:spacing w:val="-6"/>
          <w:szCs w:val="28"/>
        </w:rPr>
        <w:t>: Академия, 2006. – 448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Гелин, Ф.Д. Технология металлов. Часть. 2. Обработка металлов: пособие с элементами программирования</w:t>
      </w:r>
      <w:r>
        <w:rPr>
          <w:b w:val="0"/>
          <w:szCs w:val="28"/>
        </w:rPr>
        <w:t xml:space="preserve"> [Текст] / Ф.Д. Гелин [и др.] – Минск</w:t>
      </w:r>
      <w:r w:rsidRPr="004B4BA8">
        <w:rPr>
          <w:b w:val="0"/>
          <w:szCs w:val="28"/>
        </w:rPr>
        <w:t>: Вышэйшая школа, 1970. – 319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Гра</w:t>
      </w:r>
      <w:r>
        <w:rPr>
          <w:b w:val="0"/>
          <w:szCs w:val="28"/>
        </w:rPr>
        <w:t>новский, Г.И. резанием металлов</w:t>
      </w:r>
      <w:r w:rsidRPr="004B4BA8">
        <w:rPr>
          <w:b w:val="0"/>
          <w:szCs w:val="28"/>
        </w:rPr>
        <w:t>: учебник для машиностр. и приборостр. спец. вузов [Текст] / Г.И. Гр</w:t>
      </w:r>
      <w:r>
        <w:rPr>
          <w:b w:val="0"/>
          <w:szCs w:val="28"/>
        </w:rPr>
        <w:t>ановский, В.Г. Грановский. – М.</w:t>
      </w:r>
      <w:r w:rsidRPr="004B4BA8">
        <w:rPr>
          <w:b w:val="0"/>
          <w:szCs w:val="28"/>
        </w:rPr>
        <w:t>: Высшая школа, 1985. – 304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Горелов, В.М. Резание металл</w:t>
      </w:r>
      <w:r>
        <w:rPr>
          <w:b w:val="0"/>
          <w:szCs w:val="28"/>
        </w:rPr>
        <w:t>ов [Текст] / В.М. Горелов. – М.</w:t>
      </w:r>
      <w:r w:rsidRPr="004B4BA8">
        <w:rPr>
          <w:b w:val="0"/>
          <w:szCs w:val="28"/>
        </w:rPr>
        <w:t>: Машиностроение, 1966. – 208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BC0C44">
        <w:rPr>
          <w:b w:val="0"/>
          <w:spacing w:val="-10"/>
          <w:szCs w:val="28"/>
        </w:rPr>
        <w:t>Денежный, П.М. Токарное дело [Текст] / П.М. Денежный [и др.]. – М.:</w:t>
      </w:r>
      <w:r w:rsidRPr="004B4BA8">
        <w:rPr>
          <w:b w:val="0"/>
          <w:szCs w:val="28"/>
        </w:rPr>
        <w:t xml:space="preserve"> Высшая школа, 1976. – 239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Дриц, М.Е. Технология конструкционных материалов и материаловедение [Текст] /</w:t>
      </w:r>
      <w:r>
        <w:rPr>
          <w:b w:val="0"/>
          <w:szCs w:val="28"/>
        </w:rPr>
        <w:t xml:space="preserve"> М.Е. Дриц, М.А. Москалев. – М.</w:t>
      </w:r>
      <w:r w:rsidRPr="004B4BA8">
        <w:rPr>
          <w:b w:val="0"/>
          <w:szCs w:val="28"/>
        </w:rPr>
        <w:t>: Высшая школа, 1990. – 447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Допуски и посадки. Учебное пособие. 3 - е изд</w:t>
      </w:r>
      <w:r>
        <w:rPr>
          <w:b w:val="0"/>
          <w:szCs w:val="28"/>
        </w:rPr>
        <w:t>. [Текст] / В.И. Анухин. – СПб.</w:t>
      </w:r>
      <w:r w:rsidRPr="004B4BA8">
        <w:rPr>
          <w:b w:val="0"/>
          <w:szCs w:val="28"/>
        </w:rPr>
        <w:t>: Питер, 2004. – 207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lastRenderedPageBreak/>
        <w:t>Егоров, С.В. Резанием металлов и режущий инструмент  [Текст] / С</w:t>
      </w:r>
      <w:r>
        <w:rPr>
          <w:b w:val="0"/>
          <w:szCs w:val="28"/>
        </w:rPr>
        <w:t>.В. Егоров, А.Г. Червяков. – М.</w:t>
      </w:r>
      <w:r w:rsidRPr="004B4BA8">
        <w:rPr>
          <w:b w:val="0"/>
          <w:szCs w:val="28"/>
        </w:rPr>
        <w:t>: Высшая школа, 1963. – 198 с.</w:t>
      </w:r>
    </w:p>
    <w:p w:rsidR="006A4323"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Зайцев, Б.Г. Справочник молодого токаря. Для проф.-техн. учебн. заведений. Изд. 2-е, испр. и доп. [Т</w:t>
      </w:r>
      <w:r>
        <w:rPr>
          <w:b w:val="0"/>
          <w:szCs w:val="28"/>
        </w:rPr>
        <w:t>екст] / Б.Г.Зайецв [и др.] – М.</w:t>
      </w:r>
      <w:r w:rsidRPr="004B4BA8">
        <w:rPr>
          <w:b w:val="0"/>
          <w:szCs w:val="28"/>
        </w:rPr>
        <w:t>: Высшая школа, 1977. – 368 с.</w:t>
      </w:r>
    </w:p>
    <w:p w:rsidR="006A4323" w:rsidRDefault="006A4323" w:rsidP="006A4323">
      <w:pPr>
        <w:spacing w:line="360" w:lineRule="auto"/>
      </w:pP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 xml:space="preserve">Лейкин, А.Е. Материаловедение </w:t>
      </w:r>
      <w:r>
        <w:rPr>
          <w:b w:val="0"/>
          <w:szCs w:val="28"/>
        </w:rPr>
        <w:t xml:space="preserve">[Текст] / А.Е. Лейкин, </w:t>
      </w:r>
      <w:r w:rsidRPr="004B4BA8">
        <w:rPr>
          <w:b w:val="0"/>
          <w:szCs w:val="28"/>
        </w:rPr>
        <w:t>Б.И. Родин. – М.: Высшая школа, 1971. – 415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Нечаев, А.И. Технол</w:t>
      </w:r>
      <w:r>
        <w:rPr>
          <w:b w:val="0"/>
          <w:szCs w:val="28"/>
        </w:rPr>
        <w:t>огия конструкционных материалов</w:t>
      </w:r>
      <w:r w:rsidRPr="004B4BA8">
        <w:rPr>
          <w:b w:val="0"/>
          <w:szCs w:val="28"/>
        </w:rPr>
        <w:t>: курс лекций [Тек</w:t>
      </w:r>
      <w:r>
        <w:rPr>
          <w:b w:val="0"/>
          <w:szCs w:val="28"/>
        </w:rPr>
        <w:t>ст] / А.И. Нечаев. – Красноярск</w:t>
      </w:r>
      <w:r w:rsidRPr="004B4BA8">
        <w:rPr>
          <w:b w:val="0"/>
          <w:szCs w:val="28"/>
        </w:rPr>
        <w:t>: СибГТУ, 2003. – 116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Пейсахов, А.М. Материаловедение и технология конструкционных материалов [Текст] / А.</w:t>
      </w:r>
      <w:r>
        <w:rPr>
          <w:b w:val="0"/>
          <w:szCs w:val="28"/>
        </w:rPr>
        <w:t>М. Пейсахов, А.М. Кучер. – СПб.</w:t>
      </w:r>
      <w:r w:rsidRPr="004B4BA8">
        <w:rPr>
          <w:b w:val="0"/>
          <w:szCs w:val="28"/>
        </w:rPr>
        <w:t>: Изд-во Михайлова В.А., 2003. – 407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Резание конструкционных материалов. Режущие инструменты и станки [Текст] / В.Н. Кривоухов [и д</w:t>
      </w:r>
      <w:r>
        <w:rPr>
          <w:b w:val="0"/>
          <w:szCs w:val="28"/>
        </w:rPr>
        <w:t xml:space="preserve">р.]. – М.: Машиностроение, </w:t>
      </w:r>
      <w:r w:rsidRPr="004B4BA8">
        <w:rPr>
          <w:b w:val="0"/>
          <w:szCs w:val="28"/>
        </w:rPr>
        <w:t>1967. – 654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Технол</w:t>
      </w:r>
      <w:r>
        <w:rPr>
          <w:b w:val="0"/>
          <w:szCs w:val="28"/>
        </w:rPr>
        <w:t>огия конструкционных материалов</w:t>
      </w:r>
      <w:r w:rsidRPr="004B4BA8">
        <w:rPr>
          <w:b w:val="0"/>
          <w:szCs w:val="28"/>
        </w:rPr>
        <w:t>: учебник для вузов [Текст</w:t>
      </w:r>
      <w:r>
        <w:rPr>
          <w:b w:val="0"/>
          <w:szCs w:val="28"/>
        </w:rPr>
        <w:t>] / А.М. Дальский [и др.]. – М.</w:t>
      </w:r>
      <w:r w:rsidRPr="004B4BA8">
        <w:rPr>
          <w:b w:val="0"/>
          <w:szCs w:val="28"/>
        </w:rPr>
        <w:t>: Машиностроение, 2004. – 512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Технол</w:t>
      </w:r>
      <w:r>
        <w:rPr>
          <w:b w:val="0"/>
          <w:szCs w:val="28"/>
        </w:rPr>
        <w:t>огия конструкционных материалов</w:t>
      </w:r>
      <w:r w:rsidRPr="004B4BA8">
        <w:rPr>
          <w:b w:val="0"/>
          <w:szCs w:val="28"/>
        </w:rPr>
        <w:t>: учебник для вузов [Те</w:t>
      </w:r>
      <w:r>
        <w:rPr>
          <w:b w:val="0"/>
          <w:szCs w:val="28"/>
        </w:rPr>
        <w:t>кст] / Г.А. Прейс [и др.]. – К.</w:t>
      </w:r>
      <w:r w:rsidRPr="004B4BA8">
        <w:rPr>
          <w:b w:val="0"/>
          <w:szCs w:val="28"/>
        </w:rPr>
        <w:t>: Вища школа, 1984. – 360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 xml:space="preserve">Фещенко, В.Н. Токарная обработка [Текст] / В.Н. Фещенко,  </w:t>
      </w:r>
      <w:r>
        <w:rPr>
          <w:b w:val="0"/>
          <w:szCs w:val="28"/>
        </w:rPr>
        <w:t xml:space="preserve">            Р.Х. Махмутов. – М.</w:t>
      </w:r>
      <w:r w:rsidRPr="004B4BA8">
        <w:rPr>
          <w:b w:val="0"/>
          <w:szCs w:val="28"/>
        </w:rPr>
        <w:t>: Высшая школа, 1990. – 303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F660F3">
        <w:rPr>
          <w:b w:val="0"/>
          <w:spacing w:val="-6"/>
          <w:szCs w:val="28"/>
        </w:rPr>
        <w:t>Филоненко, С.Н. Резание металлов</w:t>
      </w:r>
      <w:r>
        <w:rPr>
          <w:b w:val="0"/>
          <w:spacing w:val="-6"/>
          <w:szCs w:val="28"/>
        </w:rPr>
        <w:t xml:space="preserve"> [Текст] / С.Н. Филоненко. – М.</w:t>
      </w:r>
      <w:r w:rsidRPr="00F660F3">
        <w:rPr>
          <w:b w:val="0"/>
          <w:spacing w:val="-6"/>
          <w:szCs w:val="28"/>
        </w:rPr>
        <w:t>:</w:t>
      </w:r>
      <w:r w:rsidRPr="004B4BA8">
        <w:rPr>
          <w:b w:val="0"/>
          <w:szCs w:val="28"/>
        </w:rPr>
        <w:t xml:space="preserve"> Машгиз, 1963. – 211 с.</w:t>
      </w:r>
    </w:p>
    <w:p w:rsidR="006A4323" w:rsidRPr="004B4BA8"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Чернов, Н.Н Металлорежущие станки: учебник для машиностроительных техникумов. 3-е изд., перераб. и д</w:t>
      </w:r>
      <w:r>
        <w:rPr>
          <w:b w:val="0"/>
          <w:szCs w:val="28"/>
        </w:rPr>
        <w:t>оп. [Текст] / Н.Н. Чернов. – М.</w:t>
      </w:r>
      <w:r w:rsidRPr="004B4BA8">
        <w:rPr>
          <w:b w:val="0"/>
          <w:szCs w:val="28"/>
        </w:rPr>
        <w:t>: Машиностроение, 1978. – 389 с.</w:t>
      </w:r>
    </w:p>
    <w:p w:rsidR="006A4323" w:rsidRDefault="006A4323" w:rsidP="006A4323">
      <w:pPr>
        <w:pStyle w:val="af5"/>
        <w:numPr>
          <w:ilvl w:val="0"/>
          <w:numId w:val="14"/>
        </w:numPr>
        <w:tabs>
          <w:tab w:val="clear" w:pos="720"/>
          <w:tab w:val="left" w:pos="1080"/>
        </w:tabs>
        <w:spacing w:after="0" w:line="360" w:lineRule="auto"/>
        <w:ind w:left="0" w:firstLine="709"/>
        <w:jc w:val="both"/>
        <w:rPr>
          <w:b w:val="0"/>
          <w:szCs w:val="28"/>
        </w:rPr>
      </w:pPr>
      <w:r w:rsidRPr="004B4BA8">
        <w:rPr>
          <w:b w:val="0"/>
          <w:szCs w:val="28"/>
        </w:rPr>
        <w:t>Шепелева,</w:t>
      </w:r>
      <w:r>
        <w:rPr>
          <w:b w:val="0"/>
          <w:szCs w:val="28"/>
        </w:rPr>
        <w:t xml:space="preserve"> И.Н. Материаловедение</w:t>
      </w:r>
      <w:r w:rsidRPr="004B4BA8">
        <w:rPr>
          <w:b w:val="0"/>
          <w:szCs w:val="28"/>
        </w:rPr>
        <w:t xml:space="preserve">: курс лекций [Текст] /                  И.Н. </w:t>
      </w:r>
      <w:r w:rsidRPr="004B4BA8">
        <w:rPr>
          <w:b w:val="0"/>
          <w:szCs w:val="28"/>
        </w:rPr>
        <w:lastRenderedPageBreak/>
        <w:t>Шеп</w:t>
      </w:r>
      <w:r>
        <w:rPr>
          <w:b w:val="0"/>
          <w:szCs w:val="28"/>
        </w:rPr>
        <w:t>елева, С.В. Гиннэ. – Красноярск</w:t>
      </w:r>
      <w:r w:rsidRPr="004B4BA8">
        <w:rPr>
          <w:b w:val="0"/>
          <w:szCs w:val="28"/>
        </w:rPr>
        <w:t>: СибГТУ, 2006. – 269 с.</w:t>
      </w:r>
    </w:p>
    <w:p w:rsidR="009518E7" w:rsidRPr="009518E7" w:rsidRDefault="009518E7" w:rsidP="006A4323">
      <w:pPr>
        <w:pStyle w:val="aa"/>
        <w:spacing w:line="360" w:lineRule="auto"/>
        <w:ind w:left="349"/>
        <w:jc w:val="both"/>
        <w:rPr>
          <w:rFonts w:ascii="Times New Roman" w:hAnsi="Times New Roman"/>
          <w:sz w:val="28"/>
          <w:szCs w:val="28"/>
        </w:rPr>
      </w:pPr>
    </w:p>
    <w:sectPr w:rsidR="009518E7" w:rsidRPr="009518E7" w:rsidSect="00CC1DDF">
      <w:footerReference w:type="default" r:id="rId10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CF9" w:rsidRDefault="00377CF9" w:rsidP="003D2E82">
      <w:r>
        <w:separator/>
      </w:r>
    </w:p>
  </w:endnote>
  <w:endnote w:type="continuationSeparator" w:id="0">
    <w:p w:rsidR="00377CF9" w:rsidRDefault="00377CF9" w:rsidP="003D2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519228"/>
      <w:docPartObj>
        <w:docPartGallery w:val="Page Numbers (Bottom of Page)"/>
        <w:docPartUnique/>
      </w:docPartObj>
    </w:sdtPr>
    <w:sdtContent>
      <w:p w:rsidR="003D2E82" w:rsidRDefault="003D2E82">
        <w:pPr>
          <w:pStyle w:val="af8"/>
          <w:jc w:val="right"/>
        </w:pPr>
        <w:r>
          <w:fldChar w:fldCharType="begin"/>
        </w:r>
        <w:r>
          <w:instrText>PAGE   \* MERGEFORMAT</w:instrText>
        </w:r>
        <w:r>
          <w:fldChar w:fldCharType="separate"/>
        </w:r>
        <w:r>
          <w:rPr>
            <w:noProof/>
          </w:rPr>
          <w:t>20</w:t>
        </w:r>
        <w:r>
          <w:fldChar w:fldCharType="end"/>
        </w:r>
      </w:p>
    </w:sdtContent>
  </w:sdt>
  <w:p w:rsidR="003D2E82" w:rsidRDefault="003D2E82">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CF9" w:rsidRDefault="00377CF9" w:rsidP="003D2E82">
      <w:r>
        <w:separator/>
      </w:r>
    </w:p>
  </w:footnote>
  <w:footnote w:type="continuationSeparator" w:id="0">
    <w:p w:rsidR="00377CF9" w:rsidRDefault="00377CF9" w:rsidP="003D2E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70947"/>
    <w:multiLevelType w:val="singleLevel"/>
    <w:tmpl w:val="901AA2F4"/>
    <w:lvl w:ilvl="0">
      <w:start w:val="1"/>
      <w:numFmt w:val="bullet"/>
      <w:lvlText w:val=""/>
      <w:lvlJc w:val="left"/>
      <w:pPr>
        <w:tabs>
          <w:tab w:val="num" w:pos="360"/>
        </w:tabs>
        <w:ind w:left="360" w:hanging="360"/>
      </w:pPr>
      <w:rPr>
        <w:rFonts w:ascii="Symbol" w:hAnsi="Symbol" w:hint="default"/>
        <w:b/>
        <w:i/>
        <w:sz w:val="28"/>
      </w:rPr>
    </w:lvl>
  </w:abstractNum>
  <w:abstractNum w:abstractNumId="1" w15:restartNumberingAfterBreak="0">
    <w:nsid w:val="2EF22610"/>
    <w:multiLevelType w:val="hybridMultilevel"/>
    <w:tmpl w:val="DE3C3846"/>
    <w:lvl w:ilvl="0" w:tplc="E0BC3154">
      <w:start w:val="1"/>
      <w:numFmt w:val="bullet"/>
      <w:lvlText w:val=""/>
      <w:lvlJc w:val="left"/>
      <w:pPr>
        <w:tabs>
          <w:tab w:val="num" w:pos="1778"/>
        </w:tabs>
        <w:ind w:left="1778"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33050607"/>
    <w:multiLevelType w:val="hybridMultilevel"/>
    <w:tmpl w:val="FA7AC698"/>
    <w:lvl w:ilvl="0" w:tplc="E0BC3154">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334055D2"/>
    <w:multiLevelType w:val="hybridMultilevel"/>
    <w:tmpl w:val="11926FD0"/>
    <w:lvl w:ilvl="0" w:tplc="DADE24C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2405215"/>
    <w:multiLevelType w:val="hybridMultilevel"/>
    <w:tmpl w:val="A7B6992E"/>
    <w:lvl w:ilvl="0" w:tplc="F298787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6334C6"/>
    <w:multiLevelType w:val="hybridMultilevel"/>
    <w:tmpl w:val="B666FBEA"/>
    <w:lvl w:ilvl="0" w:tplc="E0BC3154">
      <w:start w:val="1"/>
      <w:numFmt w:val="bullet"/>
      <w:lvlText w:val=""/>
      <w:lvlJc w:val="left"/>
      <w:pPr>
        <w:tabs>
          <w:tab w:val="num" w:pos="1778"/>
        </w:tabs>
        <w:ind w:left="1778"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11973F7"/>
    <w:multiLevelType w:val="hybridMultilevel"/>
    <w:tmpl w:val="45F6402C"/>
    <w:lvl w:ilvl="0" w:tplc="E0BC3154">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EE12D80"/>
    <w:multiLevelType w:val="hybridMultilevel"/>
    <w:tmpl w:val="765044F2"/>
    <w:lvl w:ilvl="0" w:tplc="E0BC3154">
      <w:start w:val="1"/>
      <w:numFmt w:val="bullet"/>
      <w:lvlText w:val=""/>
      <w:lvlJc w:val="left"/>
      <w:pPr>
        <w:tabs>
          <w:tab w:val="num" w:pos="1778"/>
        </w:tabs>
        <w:ind w:left="1778" w:hanging="360"/>
      </w:pPr>
      <w:rPr>
        <w:rFonts w:ascii="Symbol" w:hAnsi="Symbol" w:hint="default"/>
        <w:color w:val="auto"/>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692A2BDC"/>
    <w:multiLevelType w:val="hybridMultilevel"/>
    <w:tmpl w:val="A37E85AC"/>
    <w:lvl w:ilvl="0" w:tplc="E0BC3154">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6B945D1B"/>
    <w:multiLevelType w:val="hybridMultilevel"/>
    <w:tmpl w:val="1C80B47A"/>
    <w:lvl w:ilvl="0" w:tplc="E0BC3154">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FB75C4"/>
    <w:multiLevelType w:val="hybridMultilevel"/>
    <w:tmpl w:val="25101ADE"/>
    <w:lvl w:ilvl="0" w:tplc="0C22F82C">
      <w:start w:val="65535"/>
      <w:numFmt w:val="bullet"/>
      <w:lvlText w:val="-"/>
      <w:lvlJc w:val="left"/>
      <w:pPr>
        <w:tabs>
          <w:tab w:val="num" w:pos="720"/>
        </w:tabs>
        <w:ind w:left="720" w:hanging="360"/>
      </w:pPr>
      <w:rPr>
        <w:rFonts w:ascii="Times New Roman" w:hAnsi="Times New Roman" w:cs="Times New Roman" w:hint="default"/>
        <w:b/>
        <w:i w:val="0"/>
        <w:color w:val="auto"/>
        <w:sz w:val="3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A025C9"/>
    <w:multiLevelType w:val="hybridMultilevel"/>
    <w:tmpl w:val="2D706DC4"/>
    <w:lvl w:ilvl="0" w:tplc="944007EE">
      <w:start w:val="1"/>
      <w:numFmt w:val="decimal"/>
      <w:lvlText w:val="%1."/>
      <w:lvlJc w:val="left"/>
      <w:pPr>
        <w:tabs>
          <w:tab w:val="num" w:pos="3218"/>
        </w:tabs>
        <w:ind w:left="3218" w:hanging="360"/>
      </w:pPr>
      <w:rPr>
        <w:rFonts w:hint="default"/>
      </w:rPr>
    </w:lvl>
    <w:lvl w:ilvl="1" w:tplc="04190019" w:tentative="1">
      <w:start w:val="1"/>
      <w:numFmt w:val="lowerLetter"/>
      <w:lvlText w:val="%2."/>
      <w:lvlJc w:val="left"/>
      <w:pPr>
        <w:tabs>
          <w:tab w:val="num" w:pos="3229"/>
        </w:tabs>
        <w:ind w:left="3229" w:hanging="360"/>
      </w:pPr>
    </w:lvl>
    <w:lvl w:ilvl="2" w:tplc="0419001B" w:tentative="1">
      <w:start w:val="1"/>
      <w:numFmt w:val="lowerRoman"/>
      <w:lvlText w:val="%3."/>
      <w:lvlJc w:val="right"/>
      <w:pPr>
        <w:tabs>
          <w:tab w:val="num" w:pos="3949"/>
        </w:tabs>
        <w:ind w:left="3949" w:hanging="180"/>
      </w:pPr>
    </w:lvl>
    <w:lvl w:ilvl="3" w:tplc="0419000F" w:tentative="1">
      <w:start w:val="1"/>
      <w:numFmt w:val="decimal"/>
      <w:lvlText w:val="%4."/>
      <w:lvlJc w:val="left"/>
      <w:pPr>
        <w:tabs>
          <w:tab w:val="num" w:pos="4669"/>
        </w:tabs>
        <w:ind w:left="4669" w:hanging="360"/>
      </w:pPr>
    </w:lvl>
    <w:lvl w:ilvl="4" w:tplc="04190019" w:tentative="1">
      <w:start w:val="1"/>
      <w:numFmt w:val="lowerLetter"/>
      <w:lvlText w:val="%5."/>
      <w:lvlJc w:val="left"/>
      <w:pPr>
        <w:tabs>
          <w:tab w:val="num" w:pos="5389"/>
        </w:tabs>
        <w:ind w:left="5389" w:hanging="360"/>
      </w:pPr>
    </w:lvl>
    <w:lvl w:ilvl="5" w:tplc="0419001B" w:tentative="1">
      <w:start w:val="1"/>
      <w:numFmt w:val="lowerRoman"/>
      <w:lvlText w:val="%6."/>
      <w:lvlJc w:val="right"/>
      <w:pPr>
        <w:tabs>
          <w:tab w:val="num" w:pos="6109"/>
        </w:tabs>
        <w:ind w:left="6109" w:hanging="180"/>
      </w:pPr>
    </w:lvl>
    <w:lvl w:ilvl="6" w:tplc="0419000F" w:tentative="1">
      <w:start w:val="1"/>
      <w:numFmt w:val="decimal"/>
      <w:lvlText w:val="%7."/>
      <w:lvlJc w:val="left"/>
      <w:pPr>
        <w:tabs>
          <w:tab w:val="num" w:pos="6829"/>
        </w:tabs>
        <w:ind w:left="6829" w:hanging="360"/>
      </w:pPr>
    </w:lvl>
    <w:lvl w:ilvl="7" w:tplc="04190019" w:tentative="1">
      <w:start w:val="1"/>
      <w:numFmt w:val="lowerLetter"/>
      <w:lvlText w:val="%8."/>
      <w:lvlJc w:val="left"/>
      <w:pPr>
        <w:tabs>
          <w:tab w:val="num" w:pos="7549"/>
        </w:tabs>
        <w:ind w:left="7549" w:hanging="360"/>
      </w:pPr>
    </w:lvl>
    <w:lvl w:ilvl="8" w:tplc="0419001B" w:tentative="1">
      <w:start w:val="1"/>
      <w:numFmt w:val="lowerRoman"/>
      <w:lvlText w:val="%9."/>
      <w:lvlJc w:val="right"/>
      <w:pPr>
        <w:tabs>
          <w:tab w:val="num" w:pos="8269"/>
        </w:tabs>
        <w:ind w:left="8269" w:hanging="180"/>
      </w:pPr>
    </w:lvl>
  </w:abstractNum>
  <w:abstractNum w:abstractNumId="13" w15:restartNumberingAfterBreak="0">
    <w:nsid w:val="7D230708"/>
    <w:multiLevelType w:val="singleLevel"/>
    <w:tmpl w:val="47E22BC0"/>
    <w:lvl w:ilvl="0">
      <w:start w:val="1"/>
      <w:numFmt w:val="bullet"/>
      <w:lvlText w:val=""/>
      <w:lvlJc w:val="left"/>
      <w:pPr>
        <w:tabs>
          <w:tab w:val="num" w:pos="360"/>
        </w:tabs>
        <w:ind w:left="360" w:hanging="360"/>
      </w:pPr>
      <w:rPr>
        <w:rFonts w:ascii="Symbol" w:hAnsi="Symbol" w:hint="default"/>
        <w:b w:val="0"/>
        <w:i w:val="0"/>
        <w:sz w:val="28"/>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4"/>
  </w:num>
  <w:num w:numId="5">
    <w:abstractNumId w:val="13"/>
  </w:num>
  <w:num w:numId="6">
    <w:abstractNumId w:val="8"/>
  </w:num>
  <w:num w:numId="7">
    <w:abstractNumId w:val="6"/>
  </w:num>
  <w:num w:numId="8">
    <w:abstractNumId w:val="1"/>
  </w:num>
  <w:num w:numId="9">
    <w:abstractNumId w:val="9"/>
  </w:num>
  <w:num w:numId="10">
    <w:abstractNumId w:val="2"/>
  </w:num>
  <w:num w:numId="11">
    <w:abstractNumId w:val="5"/>
  </w:num>
  <w:num w:numId="12">
    <w:abstractNumId w:val="10"/>
  </w:num>
  <w:num w:numId="13">
    <w:abstractNumId w:val="12"/>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61"/>
    <w:rsid w:val="0000022E"/>
    <w:rsid w:val="00027ABB"/>
    <w:rsid w:val="0006267B"/>
    <w:rsid w:val="00082F88"/>
    <w:rsid w:val="00092F67"/>
    <w:rsid w:val="000C498A"/>
    <w:rsid w:val="000F0D8C"/>
    <w:rsid w:val="00132CFF"/>
    <w:rsid w:val="001505CF"/>
    <w:rsid w:val="00153002"/>
    <w:rsid w:val="00194EE0"/>
    <w:rsid w:val="001F0D99"/>
    <w:rsid w:val="00225004"/>
    <w:rsid w:val="0023226F"/>
    <w:rsid w:val="00247BE8"/>
    <w:rsid w:val="002572AA"/>
    <w:rsid w:val="00271FDC"/>
    <w:rsid w:val="002A5BBE"/>
    <w:rsid w:val="002B31A5"/>
    <w:rsid w:val="002C2187"/>
    <w:rsid w:val="002D13E3"/>
    <w:rsid w:val="002E5E44"/>
    <w:rsid w:val="002F615E"/>
    <w:rsid w:val="003178A0"/>
    <w:rsid w:val="003250BF"/>
    <w:rsid w:val="00325FAE"/>
    <w:rsid w:val="00326933"/>
    <w:rsid w:val="003436D3"/>
    <w:rsid w:val="00377CF9"/>
    <w:rsid w:val="003B2EEF"/>
    <w:rsid w:val="003C3325"/>
    <w:rsid w:val="003C6C98"/>
    <w:rsid w:val="003D2E82"/>
    <w:rsid w:val="003E005F"/>
    <w:rsid w:val="003F7A00"/>
    <w:rsid w:val="0040219E"/>
    <w:rsid w:val="00443A15"/>
    <w:rsid w:val="004664A0"/>
    <w:rsid w:val="00484534"/>
    <w:rsid w:val="00487890"/>
    <w:rsid w:val="004964B9"/>
    <w:rsid w:val="004A4AA3"/>
    <w:rsid w:val="004E619C"/>
    <w:rsid w:val="005067E0"/>
    <w:rsid w:val="005203C2"/>
    <w:rsid w:val="0053622F"/>
    <w:rsid w:val="00547A7B"/>
    <w:rsid w:val="00561168"/>
    <w:rsid w:val="00584D6C"/>
    <w:rsid w:val="00586011"/>
    <w:rsid w:val="005A6DB1"/>
    <w:rsid w:val="005B6460"/>
    <w:rsid w:val="005C4E66"/>
    <w:rsid w:val="00607D42"/>
    <w:rsid w:val="00640406"/>
    <w:rsid w:val="00653104"/>
    <w:rsid w:val="006A4323"/>
    <w:rsid w:val="006A5A6A"/>
    <w:rsid w:val="006B11C6"/>
    <w:rsid w:val="006E1837"/>
    <w:rsid w:val="006E6F58"/>
    <w:rsid w:val="00701827"/>
    <w:rsid w:val="007C73A5"/>
    <w:rsid w:val="007D55E1"/>
    <w:rsid w:val="00807E5D"/>
    <w:rsid w:val="00832371"/>
    <w:rsid w:val="00835107"/>
    <w:rsid w:val="00871240"/>
    <w:rsid w:val="00892B36"/>
    <w:rsid w:val="008942C4"/>
    <w:rsid w:val="00895DE9"/>
    <w:rsid w:val="008972BF"/>
    <w:rsid w:val="008E2A93"/>
    <w:rsid w:val="008E321D"/>
    <w:rsid w:val="00904D90"/>
    <w:rsid w:val="00904FAD"/>
    <w:rsid w:val="00925BAA"/>
    <w:rsid w:val="00932BCB"/>
    <w:rsid w:val="0094401C"/>
    <w:rsid w:val="00945275"/>
    <w:rsid w:val="009518E7"/>
    <w:rsid w:val="00951B37"/>
    <w:rsid w:val="0095443F"/>
    <w:rsid w:val="00956B3B"/>
    <w:rsid w:val="00982347"/>
    <w:rsid w:val="00992F97"/>
    <w:rsid w:val="009A7454"/>
    <w:rsid w:val="009B2EF3"/>
    <w:rsid w:val="009C4D7D"/>
    <w:rsid w:val="009D02B2"/>
    <w:rsid w:val="009D2343"/>
    <w:rsid w:val="009E4879"/>
    <w:rsid w:val="00A0019B"/>
    <w:rsid w:val="00A05702"/>
    <w:rsid w:val="00A07E0A"/>
    <w:rsid w:val="00A22C68"/>
    <w:rsid w:val="00A46C8F"/>
    <w:rsid w:val="00A51C81"/>
    <w:rsid w:val="00AA24B6"/>
    <w:rsid w:val="00AB49D2"/>
    <w:rsid w:val="00AC13B3"/>
    <w:rsid w:val="00AE41DB"/>
    <w:rsid w:val="00AF56FA"/>
    <w:rsid w:val="00AF6250"/>
    <w:rsid w:val="00B617D8"/>
    <w:rsid w:val="00B758C1"/>
    <w:rsid w:val="00BA29F4"/>
    <w:rsid w:val="00BB3CD4"/>
    <w:rsid w:val="00BC159A"/>
    <w:rsid w:val="00BC1722"/>
    <w:rsid w:val="00BD54F9"/>
    <w:rsid w:val="00BE0F68"/>
    <w:rsid w:val="00C00083"/>
    <w:rsid w:val="00C02DC9"/>
    <w:rsid w:val="00C02E37"/>
    <w:rsid w:val="00C05FC1"/>
    <w:rsid w:val="00C22FEB"/>
    <w:rsid w:val="00C41921"/>
    <w:rsid w:val="00C87BA2"/>
    <w:rsid w:val="00C90339"/>
    <w:rsid w:val="00C92B9D"/>
    <w:rsid w:val="00C95B24"/>
    <w:rsid w:val="00CA70B3"/>
    <w:rsid w:val="00CC111F"/>
    <w:rsid w:val="00CC1DDF"/>
    <w:rsid w:val="00CD62A8"/>
    <w:rsid w:val="00CF17FF"/>
    <w:rsid w:val="00D049DD"/>
    <w:rsid w:val="00D066D2"/>
    <w:rsid w:val="00D10655"/>
    <w:rsid w:val="00D165BE"/>
    <w:rsid w:val="00D178BF"/>
    <w:rsid w:val="00D34F06"/>
    <w:rsid w:val="00D45FAA"/>
    <w:rsid w:val="00D56D24"/>
    <w:rsid w:val="00D63BA4"/>
    <w:rsid w:val="00D94226"/>
    <w:rsid w:val="00DB3E87"/>
    <w:rsid w:val="00DD6588"/>
    <w:rsid w:val="00E055FE"/>
    <w:rsid w:val="00E30713"/>
    <w:rsid w:val="00E30F2C"/>
    <w:rsid w:val="00E50363"/>
    <w:rsid w:val="00E540E3"/>
    <w:rsid w:val="00E765CF"/>
    <w:rsid w:val="00ED683D"/>
    <w:rsid w:val="00F00094"/>
    <w:rsid w:val="00F135B8"/>
    <w:rsid w:val="00F269FE"/>
    <w:rsid w:val="00FA0ADB"/>
    <w:rsid w:val="00FB1B61"/>
    <w:rsid w:val="00FB5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F334A62-122D-43DF-915C-FB0C03153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B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823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B1B61"/>
    <w:pPr>
      <w:keepNext/>
      <w:spacing w:before="240" w:after="60"/>
      <w:outlineLvl w:val="1"/>
    </w:pPr>
    <w:rPr>
      <w:rFonts w:ascii="Arial" w:hAnsi="Arial" w:cs="Arial"/>
      <w:b/>
      <w:bCs/>
      <w:i/>
      <w:iCs/>
      <w:sz w:val="28"/>
      <w:szCs w:val="28"/>
    </w:rPr>
  </w:style>
  <w:style w:type="paragraph" w:styleId="4">
    <w:name w:val="heading 4"/>
    <w:basedOn w:val="a"/>
    <w:next w:val="a"/>
    <w:link w:val="40"/>
    <w:qFormat/>
    <w:rsid w:val="00FB1B61"/>
    <w:pPr>
      <w:keepNext/>
      <w:jc w:val="center"/>
      <w:outlineLvl w:val="3"/>
    </w:pPr>
    <w:rPr>
      <w:b/>
      <w:sz w:val="28"/>
      <w:szCs w:val="20"/>
    </w:rPr>
  </w:style>
  <w:style w:type="paragraph" w:styleId="5">
    <w:name w:val="heading 5"/>
    <w:basedOn w:val="a"/>
    <w:next w:val="a"/>
    <w:link w:val="50"/>
    <w:qFormat/>
    <w:rsid w:val="00FB1B61"/>
    <w:pPr>
      <w:keepNext/>
      <w:jc w:val="center"/>
      <w:outlineLvl w:val="4"/>
    </w:pPr>
    <w:rPr>
      <w:i/>
      <w:szCs w:val="20"/>
      <w:lang w:val="en-US"/>
    </w:rPr>
  </w:style>
  <w:style w:type="paragraph" w:styleId="6">
    <w:name w:val="heading 6"/>
    <w:basedOn w:val="a"/>
    <w:next w:val="a"/>
    <w:link w:val="60"/>
    <w:qFormat/>
    <w:rsid w:val="00FB1B61"/>
    <w:pPr>
      <w:keepNext/>
      <w:jc w:val="right"/>
      <w:outlineLvl w:val="5"/>
    </w:pPr>
    <w:rPr>
      <w:i/>
      <w:sz w:val="28"/>
      <w:szCs w:val="20"/>
    </w:rPr>
  </w:style>
  <w:style w:type="paragraph" w:styleId="8">
    <w:name w:val="heading 8"/>
    <w:basedOn w:val="a"/>
    <w:next w:val="a"/>
    <w:link w:val="80"/>
    <w:qFormat/>
    <w:rsid w:val="00FB1B61"/>
    <w:pPr>
      <w:spacing w:before="240" w:after="60"/>
      <w:outlineLvl w:val="7"/>
    </w:pPr>
    <w:rPr>
      <w:i/>
      <w:iCs/>
    </w:rPr>
  </w:style>
  <w:style w:type="paragraph" w:styleId="9">
    <w:name w:val="heading 9"/>
    <w:basedOn w:val="a"/>
    <w:next w:val="a"/>
    <w:link w:val="90"/>
    <w:qFormat/>
    <w:rsid w:val="00FB1B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B1B61"/>
    <w:rPr>
      <w:rFonts w:ascii="Arial" w:eastAsia="Times New Roman" w:hAnsi="Arial" w:cs="Arial"/>
      <w:b/>
      <w:bCs/>
      <w:i/>
      <w:iCs/>
      <w:sz w:val="28"/>
      <w:szCs w:val="28"/>
      <w:lang w:eastAsia="ru-RU"/>
    </w:rPr>
  </w:style>
  <w:style w:type="character" w:customStyle="1" w:styleId="40">
    <w:name w:val="Заголовок 4 Знак"/>
    <w:basedOn w:val="a0"/>
    <w:link w:val="4"/>
    <w:rsid w:val="00FB1B61"/>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FB1B61"/>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FB1B61"/>
    <w:rPr>
      <w:rFonts w:ascii="Times New Roman" w:eastAsia="Times New Roman" w:hAnsi="Times New Roman" w:cs="Times New Roman"/>
      <w:i/>
      <w:sz w:val="28"/>
      <w:szCs w:val="20"/>
      <w:lang w:eastAsia="ru-RU"/>
    </w:rPr>
  </w:style>
  <w:style w:type="character" w:customStyle="1" w:styleId="80">
    <w:name w:val="Заголовок 8 Знак"/>
    <w:basedOn w:val="a0"/>
    <w:link w:val="8"/>
    <w:rsid w:val="00FB1B6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B1B61"/>
    <w:rPr>
      <w:rFonts w:ascii="Arial" w:eastAsia="Times New Roman" w:hAnsi="Arial" w:cs="Arial"/>
      <w:lang w:eastAsia="ru-RU"/>
    </w:rPr>
  </w:style>
  <w:style w:type="paragraph" w:styleId="3">
    <w:name w:val="Body Text 3"/>
    <w:basedOn w:val="a"/>
    <w:link w:val="30"/>
    <w:rsid w:val="00FB1B61"/>
    <w:pPr>
      <w:jc w:val="center"/>
    </w:pPr>
    <w:rPr>
      <w:sz w:val="20"/>
      <w:szCs w:val="20"/>
    </w:rPr>
  </w:style>
  <w:style w:type="character" w:customStyle="1" w:styleId="30">
    <w:name w:val="Основной текст 3 Знак"/>
    <w:basedOn w:val="a0"/>
    <w:link w:val="3"/>
    <w:rsid w:val="00FB1B61"/>
    <w:rPr>
      <w:rFonts w:ascii="Times New Roman" w:eastAsia="Times New Roman" w:hAnsi="Times New Roman" w:cs="Times New Roman"/>
      <w:sz w:val="20"/>
      <w:szCs w:val="20"/>
      <w:lang w:eastAsia="ru-RU"/>
    </w:rPr>
  </w:style>
  <w:style w:type="paragraph" w:styleId="a3">
    <w:name w:val="Body Text"/>
    <w:basedOn w:val="a"/>
    <w:link w:val="a4"/>
    <w:rsid w:val="00FB1B61"/>
    <w:pPr>
      <w:spacing w:after="120"/>
    </w:pPr>
  </w:style>
  <w:style w:type="character" w:customStyle="1" w:styleId="a4">
    <w:name w:val="Основной текст Знак"/>
    <w:basedOn w:val="a0"/>
    <w:link w:val="a3"/>
    <w:rsid w:val="00FB1B61"/>
    <w:rPr>
      <w:rFonts w:ascii="Times New Roman" w:eastAsia="Times New Roman" w:hAnsi="Times New Roman" w:cs="Times New Roman"/>
      <w:sz w:val="24"/>
      <w:szCs w:val="24"/>
      <w:lang w:eastAsia="ru-RU"/>
    </w:rPr>
  </w:style>
  <w:style w:type="table" w:styleId="a5">
    <w:name w:val="Table Grid"/>
    <w:basedOn w:val="a1"/>
    <w:uiPriority w:val="59"/>
    <w:rsid w:val="00FB1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FB1B61"/>
    <w:pPr>
      <w:spacing w:after="120" w:line="480" w:lineRule="auto"/>
    </w:pPr>
  </w:style>
  <w:style w:type="character" w:customStyle="1" w:styleId="22">
    <w:name w:val="Основной текст 2 Знак"/>
    <w:basedOn w:val="a0"/>
    <w:link w:val="21"/>
    <w:rsid w:val="00FB1B61"/>
    <w:rPr>
      <w:rFonts w:ascii="Times New Roman" w:eastAsia="Times New Roman" w:hAnsi="Times New Roman" w:cs="Times New Roman"/>
      <w:sz w:val="24"/>
      <w:szCs w:val="24"/>
      <w:lang w:eastAsia="ru-RU"/>
    </w:rPr>
  </w:style>
  <w:style w:type="paragraph" w:styleId="a6">
    <w:name w:val="Title"/>
    <w:basedOn w:val="a"/>
    <w:link w:val="a7"/>
    <w:qFormat/>
    <w:rsid w:val="00FB1B61"/>
    <w:pPr>
      <w:jc w:val="center"/>
    </w:pPr>
    <w:rPr>
      <w:b/>
      <w:sz w:val="28"/>
      <w:szCs w:val="20"/>
    </w:rPr>
  </w:style>
  <w:style w:type="character" w:customStyle="1" w:styleId="a7">
    <w:name w:val="Название Знак"/>
    <w:basedOn w:val="a0"/>
    <w:link w:val="a6"/>
    <w:rsid w:val="00FB1B61"/>
    <w:rPr>
      <w:rFonts w:ascii="Times New Roman" w:eastAsia="Times New Roman" w:hAnsi="Times New Roman" w:cs="Times New Roman"/>
      <w:b/>
      <w:sz w:val="28"/>
      <w:szCs w:val="20"/>
      <w:lang w:eastAsia="ru-RU"/>
    </w:rPr>
  </w:style>
  <w:style w:type="paragraph" w:styleId="a8">
    <w:name w:val="Body Text Indent"/>
    <w:basedOn w:val="a"/>
    <w:link w:val="a9"/>
    <w:uiPriority w:val="99"/>
    <w:semiHidden/>
    <w:unhideWhenUsed/>
    <w:rsid w:val="00895DE9"/>
    <w:pPr>
      <w:spacing w:after="120"/>
      <w:ind w:left="283"/>
    </w:pPr>
  </w:style>
  <w:style w:type="character" w:customStyle="1" w:styleId="a9">
    <w:name w:val="Основной текст с отступом Знак"/>
    <w:basedOn w:val="a0"/>
    <w:link w:val="a8"/>
    <w:uiPriority w:val="99"/>
    <w:semiHidden/>
    <w:rsid w:val="00895DE9"/>
    <w:rPr>
      <w:rFonts w:ascii="Times New Roman" w:eastAsia="Times New Roman" w:hAnsi="Times New Roman" w:cs="Times New Roman"/>
      <w:sz w:val="24"/>
      <w:szCs w:val="24"/>
      <w:lang w:eastAsia="ru-RU"/>
    </w:rPr>
  </w:style>
  <w:style w:type="paragraph" w:customStyle="1" w:styleId="Style24">
    <w:name w:val="Style24"/>
    <w:basedOn w:val="a"/>
    <w:uiPriority w:val="99"/>
    <w:rsid w:val="009E4879"/>
    <w:pPr>
      <w:widowControl w:val="0"/>
      <w:autoSpaceDE w:val="0"/>
      <w:autoSpaceDN w:val="0"/>
      <w:adjustRightInd w:val="0"/>
      <w:spacing w:line="253" w:lineRule="exact"/>
      <w:jc w:val="center"/>
    </w:pPr>
  </w:style>
  <w:style w:type="character" w:customStyle="1" w:styleId="FontStyle37">
    <w:name w:val="Font Style37"/>
    <w:uiPriority w:val="99"/>
    <w:rsid w:val="009E4879"/>
    <w:rPr>
      <w:rFonts w:ascii="Times New Roman" w:hAnsi="Times New Roman" w:cs="Times New Roman"/>
      <w:sz w:val="20"/>
      <w:szCs w:val="20"/>
    </w:rPr>
  </w:style>
  <w:style w:type="paragraph" w:styleId="aa">
    <w:name w:val="List Paragraph"/>
    <w:basedOn w:val="a"/>
    <w:uiPriority w:val="34"/>
    <w:qFormat/>
    <w:rsid w:val="00132CFF"/>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982347"/>
    <w:rPr>
      <w:rFonts w:asciiTheme="majorHAnsi" w:eastAsiaTheme="majorEastAsia" w:hAnsiTheme="majorHAnsi" w:cstheme="majorBidi"/>
      <w:b/>
      <w:bCs/>
      <w:color w:val="365F91" w:themeColor="accent1" w:themeShade="BF"/>
      <w:sz w:val="28"/>
      <w:szCs w:val="28"/>
      <w:lang w:eastAsia="ru-RU"/>
    </w:rPr>
  </w:style>
  <w:style w:type="paragraph" w:styleId="ab">
    <w:name w:val="Plain Text"/>
    <w:basedOn w:val="a"/>
    <w:link w:val="ac"/>
    <w:rsid w:val="00982347"/>
    <w:rPr>
      <w:rFonts w:ascii="Courier New" w:hAnsi="Courier New"/>
      <w:sz w:val="20"/>
      <w:szCs w:val="20"/>
    </w:rPr>
  </w:style>
  <w:style w:type="character" w:customStyle="1" w:styleId="ac">
    <w:name w:val="Текст Знак"/>
    <w:basedOn w:val="a0"/>
    <w:link w:val="ab"/>
    <w:rsid w:val="00982347"/>
    <w:rPr>
      <w:rFonts w:ascii="Courier New" w:eastAsia="Times New Roman" w:hAnsi="Courier New" w:cs="Times New Roman"/>
      <w:sz w:val="20"/>
      <w:szCs w:val="20"/>
      <w:lang w:eastAsia="ru-RU"/>
    </w:rPr>
  </w:style>
  <w:style w:type="paragraph" w:styleId="ad">
    <w:name w:val="No Spacing"/>
    <w:link w:val="ae"/>
    <w:uiPriority w:val="99"/>
    <w:qFormat/>
    <w:rsid w:val="00BD54F9"/>
    <w:pPr>
      <w:spacing w:after="0" w:line="240" w:lineRule="auto"/>
    </w:pPr>
    <w:rPr>
      <w:rFonts w:ascii="Calibri" w:eastAsia="Calibri" w:hAnsi="Calibri" w:cs="Calibri"/>
    </w:rPr>
  </w:style>
  <w:style w:type="character" w:customStyle="1" w:styleId="ae">
    <w:name w:val="Без интервала Знак"/>
    <w:link w:val="ad"/>
    <w:uiPriority w:val="99"/>
    <w:locked/>
    <w:rsid w:val="00BD54F9"/>
    <w:rPr>
      <w:rFonts w:ascii="Calibri" w:eastAsia="Calibri" w:hAnsi="Calibri" w:cs="Calibri"/>
    </w:rPr>
  </w:style>
  <w:style w:type="paragraph" w:styleId="af">
    <w:name w:val="Balloon Text"/>
    <w:basedOn w:val="a"/>
    <w:link w:val="af0"/>
    <w:uiPriority w:val="99"/>
    <w:semiHidden/>
    <w:unhideWhenUsed/>
    <w:rsid w:val="00C02E37"/>
    <w:rPr>
      <w:rFonts w:ascii="Segoe UI" w:hAnsi="Segoe UI" w:cs="Segoe UI"/>
      <w:sz w:val="18"/>
      <w:szCs w:val="18"/>
    </w:rPr>
  </w:style>
  <w:style w:type="character" w:customStyle="1" w:styleId="af0">
    <w:name w:val="Текст выноски Знак"/>
    <w:basedOn w:val="a0"/>
    <w:link w:val="af"/>
    <w:uiPriority w:val="99"/>
    <w:semiHidden/>
    <w:rsid w:val="00C02E37"/>
    <w:rPr>
      <w:rFonts w:ascii="Segoe UI" w:eastAsia="Times New Roman" w:hAnsi="Segoe UI" w:cs="Segoe UI"/>
      <w:sz w:val="18"/>
      <w:szCs w:val="18"/>
      <w:lang w:eastAsia="ru-RU"/>
    </w:rPr>
  </w:style>
  <w:style w:type="paragraph" w:styleId="af1">
    <w:name w:val="Normal (Web)"/>
    <w:basedOn w:val="a"/>
    <w:uiPriority w:val="99"/>
    <w:unhideWhenUsed/>
    <w:rsid w:val="00D56D24"/>
    <w:pPr>
      <w:spacing w:before="100" w:beforeAutospacing="1" w:after="100" w:afterAutospacing="1"/>
    </w:pPr>
  </w:style>
  <w:style w:type="character" w:styleId="af2">
    <w:name w:val="Hyperlink"/>
    <w:basedOn w:val="a0"/>
    <w:uiPriority w:val="99"/>
    <w:unhideWhenUsed/>
    <w:rsid w:val="00D178BF"/>
    <w:rPr>
      <w:color w:val="0000FF" w:themeColor="hyperlink"/>
      <w:u w:val="single"/>
    </w:rPr>
  </w:style>
  <w:style w:type="paragraph" w:styleId="af3">
    <w:name w:val="TOC Heading"/>
    <w:basedOn w:val="1"/>
    <w:next w:val="a"/>
    <w:uiPriority w:val="39"/>
    <w:unhideWhenUsed/>
    <w:qFormat/>
    <w:rsid w:val="00487890"/>
    <w:pPr>
      <w:spacing w:before="240" w:line="259" w:lineRule="auto"/>
      <w:outlineLvl w:val="9"/>
    </w:pPr>
    <w:rPr>
      <w:b w:val="0"/>
      <w:bCs w:val="0"/>
      <w:sz w:val="32"/>
      <w:szCs w:val="32"/>
    </w:rPr>
  </w:style>
  <w:style w:type="paragraph" w:styleId="11">
    <w:name w:val="toc 1"/>
    <w:basedOn w:val="a"/>
    <w:next w:val="a"/>
    <w:autoRedefine/>
    <w:uiPriority w:val="39"/>
    <w:unhideWhenUsed/>
    <w:rsid w:val="00487890"/>
    <w:pPr>
      <w:spacing w:after="100"/>
    </w:pPr>
  </w:style>
  <w:style w:type="paragraph" w:styleId="23">
    <w:name w:val="Body Text Indent 2"/>
    <w:basedOn w:val="a"/>
    <w:link w:val="24"/>
    <w:uiPriority w:val="99"/>
    <w:semiHidden/>
    <w:unhideWhenUsed/>
    <w:rsid w:val="00C90339"/>
    <w:pPr>
      <w:spacing w:after="120" w:line="480" w:lineRule="auto"/>
      <w:ind w:left="283"/>
    </w:pPr>
  </w:style>
  <w:style w:type="character" w:customStyle="1" w:styleId="24">
    <w:name w:val="Основной текст с отступом 2 Знак"/>
    <w:basedOn w:val="a0"/>
    <w:link w:val="23"/>
    <w:uiPriority w:val="99"/>
    <w:semiHidden/>
    <w:rsid w:val="00C90339"/>
    <w:rPr>
      <w:rFonts w:ascii="Times New Roman" w:eastAsia="Times New Roman" w:hAnsi="Times New Roman" w:cs="Times New Roman"/>
      <w:sz w:val="24"/>
      <w:szCs w:val="24"/>
      <w:lang w:eastAsia="ru-RU"/>
    </w:rPr>
  </w:style>
  <w:style w:type="character" w:styleId="af4">
    <w:name w:val="Placeholder Text"/>
    <w:basedOn w:val="a0"/>
    <w:uiPriority w:val="99"/>
    <w:semiHidden/>
    <w:rsid w:val="003C6C98"/>
    <w:rPr>
      <w:color w:val="808080"/>
    </w:rPr>
  </w:style>
  <w:style w:type="paragraph" w:styleId="af5">
    <w:name w:val="caption"/>
    <w:basedOn w:val="a"/>
    <w:next w:val="a"/>
    <w:qFormat/>
    <w:rsid w:val="006A4323"/>
    <w:pPr>
      <w:widowControl w:val="0"/>
      <w:overflowPunct w:val="0"/>
      <w:autoSpaceDE w:val="0"/>
      <w:autoSpaceDN w:val="0"/>
      <w:adjustRightInd w:val="0"/>
      <w:spacing w:before="120" w:after="120"/>
      <w:ind w:firstLine="720"/>
      <w:jc w:val="center"/>
      <w:textAlignment w:val="baseline"/>
    </w:pPr>
    <w:rPr>
      <w:b/>
      <w:sz w:val="28"/>
      <w:szCs w:val="20"/>
    </w:rPr>
  </w:style>
  <w:style w:type="paragraph" w:customStyle="1" w:styleId="c0">
    <w:name w:val="c0"/>
    <w:basedOn w:val="a"/>
    <w:rsid w:val="00871240"/>
    <w:pPr>
      <w:spacing w:before="100" w:beforeAutospacing="1" w:after="100" w:afterAutospacing="1"/>
    </w:pPr>
  </w:style>
  <w:style w:type="character" w:customStyle="1" w:styleId="c33">
    <w:name w:val="c33"/>
    <w:basedOn w:val="a0"/>
    <w:rsid w:val="00871240"/>
  </w:style>
  <w:style w:type="character" w:customStyle="1" w:styleId="c10">
    <w:name w:val="c10"/>
    <w:basedOn w:val="a0"/>
    <w:rsid w:val="00871240"/>
  </w:style>
  <w:style w:type="character" w:customStyle="1" w:styleId="apple-converted-space">
    <w:name w:val="apple-converted-space"/>
    <w:basedOn w:val="a0"/>
    <w:rsid w:val="00871240"/>
  </w:style>
  <w:style w:type="character" w:customStyle="1" w:styleId="c13">
    <w:name w:val="c13"/>
    <w:basedOn w:val="a0"/>
    <w:rsid w:val="00871240"/>
  </w:style>
  <w:style w:type="paragraph" w:styleId="af6">
    <w:name w:val="header"/>
    <w:basedOn w:val="a"/>
    <w:link w:val="af7"/>
    <w:uiPriority w:val="99"/>
    <w:unhideWhenUsed/>
    <w:rsid w:val="003D2E82"/>
    <w:pPr>
      <w:tabs>
        <w:tab w:val="center" w:pos="4677"/>
        <w:tab w:val="right" w:pos="9355"/>
      </w:tabs>
    </w:pPr>
  </w:style>
  <w:style w:type="character" w:customStyle="1" w:styleId="af7">
    <w:name w:val="Верхний колонтитул Знак"/>
    <w:basedOn w:val="a0"/>
    <w:link w:val="af6"/>
    <w:uiPriority w:val="99"/>
    <w:rsid w:val="003D2E82"/>
    <w:rPr>
      <w:rFonts w:ascii="Times New Roman" w:eastAsia="Times New Roman" w:hAnsi="Times New Roman" w:cs="Times New Roman"/>
      <w:sz w:val="24"/>
      <w:szCs w:val="24"/>
      <w:lang w:eastAsia="ru-RU"/>
    </w:rPr>
  </w:style>
  <w:style w:type="paragraph" w:styleId="af8">
    <w:name w:val="footer"/>
    <w:basedOn w:val="a"/>
    <w:link w:val="af9"/>
    <w:uiPriority w:val="99"/>
    <w:unhideWhenUsed/>
    <w:rsid w:val="003D2E82"/>
    <w:pPr>
      <w:tabs>
        <w:tab w:val="center" w:pos="4677"/>
        <w:tab w:val="right" w:pos="9355"/>
      </w:tabs>
    </w:pPr>
  </w:style>
  <w:style w:type="character" w:customStyle="1" w:styleId="af9">
    <w:name w:val="Нижний колонтитул Знак"/>
    <w:basedOn w:val="a0"/>
    <w:link w:val="af8"/>
    <w:uiPriority w:val="99"/>
    <w:rsid w:val="003D2E8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5194">
      <w:bodyDiv w:val="1"/>
      <w:marLeft w:val="0"/>
      <w:marRight w:val="0"/>
      <w:marTop w:val="0"/>
      <w:marBottom w:val="0"/>
      <w:divBdr>
        <w:top w:val="none" w:sz="0" w:space="0" w:color="auto"/>
        <w:left w:val="none" w:sz="0" w:space="0" w:color="auto"/>
        <w:bottom w:val="none" w:sz="0" w:space="0" w:color="auto"/>
        <w:right w:val="none" w:sz="0" w:space="0" w:color="auto"/>
      </w:divBdr>
    </w:div>
    <w:div w:id="128089306">
      <w:bodyDiv w:val="1"/>
      <w:marLeft w:val="0"/>
      <w:marRight w:val="0"/>
      <w:marTop w:val="0"/>
      <w:marBottom w:val="0"/>
      <w:divBdr>
        <w:top w:val="none" w:sz="0" w:space="0" w:color="auto"/>
        <w:left w:val="none" w:sz="0" w:space="0" w:color="auto"/>
        <w:bottom w:val="none" w:sz="0" w:space="0" w:color="auto"/>
        <w:right w:val="none" w:sz="0" w:space="0" w:color="auto"/>
      </w:divBdr>
    </w:div>
    <w:div w:id="145322439">
      <w:bodyDiv w:val="1"/>
      <w:marLeft w:val="0"/>
      <w:marRight w:val="0"/>
      <w:marTop w:val="0"/>
      <w:marBottom w:val="0"/>
      <w:divBdr>
        <w:top w:val="none" w:sz="0" w:space="0" w:color="auto"/>
        <w:left w:val="none" w:sz="0" w:space="0" w:color="auto"/>
        <w:bottom w:val="none" w:sz="0" w:space="0" w:color="auto"/>
        <w:right w:val="none" w:sz="0" w:space="0" w:color="auto"/>
      </w:divBdr>
    </w:div>
    <w:div w:id="192352575">
      <w:bodyDiv w:val="1"/>
      <w:marLeft w:val="0"/>
      <w:marRight w:val="0"/>
      <w:marTop w:val="0"/>
      <w:marBottom w:val="0"/>
      <w:divBdr>
        <w:top w:val="none" w:sz="0" w:space="0" w:color="auto"/>
        <w:left w:val="none" w:sz="0" w:space="0" w:color="auto"/>
        <w:bottom w:val="none" w:sz="0" w:space="0" w:color="auto"/>
        <w:right w:val="none" w:sz="0" w:space="0" w:color="auto"/>
      </w:divBdr>
    </w:div>
    <w:div w:id="320936924">
      <w:bodyDiv w:val="1"/>
      <w:marLeft w:val="0"/>
      <w:marRight w:val="0"/>
      <w:marTop w:val="0"/>
      <w:marBottom w:val="0"/>
      <w:divBdr>
        <w:top w:val="none" w:sz="0" w:space="0" w:color="auto"/>
        <w:left w:val="none" w:sz="0" w:space="0" w:color="auto"/>
        <w:bottom w:val="none" w:sz="0" w:space="0" w:color="auto"/>
        <w:right w:val="none" w:sz="0" w:space="0" w:color="auto"/>
      </w:divBdr>
    </w:div>
    <w:div w:id="527256688">
      <w:bodyDiv w:val="1"/>
      <w:marLeft w:val="0"/>
      <w:marRight w:val="0"/>
      <w:marTop w:val="0"/>
      <w:marBottom w:val="0"/>
      <w:divBdr>
        <w:top w:val="none" w:sz="0" w:space="0" w:color="auto"/>
        <w:left w:val="none" w:sz="0" w:space="0" w:color="auto"/>
        <w:bottom w:val="none" w:sz="0" w:space="0" w:color="auto"/>
        <w:right w:val="none" w:sz="0" w:space="0" w:color="auto"/>
      </w:divBdr>
    </w:div>
    <w:div w:id="582378421">
      <w:bodyDiv w:val="1"/>
      <w:marLeft w:val="0"/>
      <w:marRight w:val="0"/>
      <w:marTop w:val="0"/>
      <w:marBottom w:val="0"/>
      <w:divBdr>
        <w:top w:val="none" w:sz="0" w:space="0" w:color="auto"/>
        <w:left w:val="none" w:sz="0" w:space="0" w:color="auto"/>
        <w:bottom w:val="none" w:sz="0" w:space="0" w:color="auto"/>
        <w:right w:val="none" w:sz="0" w:space="0" w:color="auto"/>
      </w:divBdr>
    </w:div>
    <w:div w:id="613945708">
      <w:bodyDiv w:val="1"/>
      <w:marLeft w:val="0"/>
      <w:marRight w:val="0"/>
      <w:marTop w:val="0"/>
      <w:marBottom w:val="0"/>
      <w:divBdr>
        <w:top w:val="none" w:sz="0" w:space="0" w:color="auto"/>
        <w:left w:val="none" w:sz="0" w:space="0" w:color="auto"/>
        <w:bottom w:val="none" w:sz="0" w:space="0" w:color="auto"/>
        <w:right w:val="none" w:sz="0" w:space="0" w:color="auto"/>
      </w:divBdr>
    </w:div>
    <w:div w:id="780689343">
      <w:bodyDiv w:val="1"/>
      <w:marLeft w:val="0"/>
      <w:marRight w:val="0"/>
      <w:marTop w:val="0"/>
      <w:marBottom w:val="0"/>
      <w:divBdr>
        <w:top w:val="none" w:sz="0" w:space="0" w:color="auto"/>
        <w:left w:val="none" w:sz="0" w:space="0" w:color="auto"/>
        <w:bottom w:val="none" w:sz="0" w:space="0" w:color="auto"/>
        <w:right w:val="none" w:sz="0" w:space="0" w:color="auto"/>
      </w:divBdr>
    </w:div>
    <w:div w:id="826477052">
      <w:bodyDiv w:val="1"/>
      <w:marLeft w:val="0"/>
      <w:marRight w:val="0"/>
      <w:marTop w:val="0"/>
      <w:marBottom w:val="0"/>
      <w:divBdr>
        <w:top w:val="none" w:sz="0" w:space="0" w:color="auto"/>
        <w:left w:val="none" w:sz="0" w:space="0" w:color="auto"/>
        <w:bottom w:val="none" w:sz="0" w:space="0" w:color="auto"/>
        <w:right w:val="none" w:sz="0" w:space="0" w:color="auto"/>
      </w:divBdr>
    </w:div>
    <w:div w:id="837572645">
      <w:bodyDiv w:val="1"/>
      <w:marLeft w:val="0"/>
      <w:marRight w:val="0"/>
      <w:marTop w:val="0"/>
      <w:marBottom w:val="0"/>
      <w:divBdr>
        <w:top w:val="none" w:sz="0" w:space="0" w:color="auto"/>
        <w:left w:val="none" w:sz="0" w:space="0" w:color="auto"/>
        <w:bottom w:val="none" w:sz="0" w:space="0" w:color="auto"/>
        <w:right w:val="none" w:sz="0" w:space="0" w:color="auto"/>
      </w:divBdr>
    </w:div>
    <w:div w:id="996808665">
      <w:bodyDiv w:val="1"/>
      <w:marLeft w:val="0"/>
      <w:marRight w:val="0"/>
      <w:marTop w:val="0"/>
      <w:marBottom w:val="0"/>
      <w:divBdr>
        <w:top w:val="none" w:sz="0" w:space="0" w:color="auto"/>
        <w:left w:val="none" w:sz="0" w:space="0" w:color="auto"/>
        <w:bottom w:val="none" w:sz="0" w:space="0" w:color="auto"/>
        <w:right w:val="none" w:sz="0" w:space="0" w:color="auto"/>
      </w:divBdr>
    </w:div>
    <w:div w:id="1071738503">
      <w:bodyDiv w:val="1"/>
      <w:marLeft w:val="0"/>
      <w:marRight w:val="0"/>
      <w:marTop w:val="0"/>
      <w:marBottom w:val="0"/>
      <w:divBdr>
        <w:top w:val="none" w:sz="0" w:space="0" w:color="auto"/>
        <w:left w:val="none" w:sz="0" w:space="0" w:color="auto"/>
        <w:bottom w:val="none" w:sz="0" w:space="0" w:color="auto"/>
        <w:right w:val="none" w:sz="0" w:space="0" w:color="auto"/>
      </w:divBdr>
    </w:div>
    <w:div w:id="1072922595">
      <w:bodyDiv w:val="1"/>
      <w:marLeft w:val="0"/>
      <w:marRight w:val="0"/>
      <w:marTop w:val="0"/>
      <w:marBottom w:val="0"/>
      <w:divBdr>
        <w:top w:val="none" w:sz="0" w:space="0" w:color="auto"/>
        <w:left w:val="none" w:sz="0" w:space="0" w:color="auto"/>
        <w:bottom w:val="none" w:sz="0" w:space="0" w:color="auto"/>
        <w:right w:val="none" w:sz="0" w:space="0" w:color="auto"/>
      </w:divBdr>
    </w:div>
    <w:div w:id="1393650395">
      <w:bodyDiv w:val="1"/>
      <w:marLeft w:val="0"/>
      <w:marRight w:val="0"/>
      <w:marTop w:val="0"/>
      <w:marBottom w:val="0"/>
      <w:divBdr>
        <w:top w:val="none" w:sz="0" w:space="0" w:color="auto"/>
        <w:left w:val="none" w:sz="0" w:space="0" w:color="auto"/>
        <w:bottom w:val="none" w:sz="0" w:space="0" w:color="auto"/>
        <w:right w:val="none" w:sz="0" w:space="0" w:color="auto"/>
      </w:divBdr>
    </w:div>
    <w:div w:id="1396901231">
      <w:bodyDiv w:val="1"/>
      <w:marLeft w:val="0"/>
      <w:marRight w:val="0"/>
      <w:marTop w:val="0"/>
      <w:marBottom w:val="0"/>
      <w:divBdr>
        <w:top w:val="none" w:sz="0" w:space="0" w:color="auto"/>
        <w:left w:val="none" w:sz="0" w:space="0" w:color="auto"/>
        <w:bottom w:val="none" w:sz="0" w:space="0" w:color="auto"/>
        <w:right w:val="none" w:sz="0" w:space="0" w:color="auto"/>
      </w:divBdr>
    </w:div>
    <w:div w:id="1452505779">
      <w:bodyDiv w:val="1"/>
      <w:marLeft w:val="0"/>
      <w:marRight w:val="0"/>
      <w:marTop w:val="0"/>
      <w:marBottom w:val="0"/>
      <w:divBdr>
        <w:top w:val="none" w:sz="0" w:space="0" w:color="auto"/>
        <w:left w:val="none" w:sz="0" w:space="0" w:color="auto"/>
        <w:bottom w:val="none" w:sz="0" w:space="0" w:color="auto"/>
        <w:right w:val="none" w:sz="0" w:space="0" w:color="auto"/>
      </w:divBdr>
    </w:div>
    <w:div w:id="1502231211">
      <w:bodyDiv w:val="1"/>
      <w:marLeft w:val="0"/>
      <w:marRight w:val="0"/>
      <w:marTop w:val="0"/>
      <w:marBottom w:val="0"/>
      <w:divBdr>
        <w:top w:val="none" w:sz="0" w:space="0" w:color="auto"/>
        <w:left w:val="none" w:sz="0" w:space="0" w:color="auto"/>
        <w:bottom w:val="none" w:sz="0" w:space="0" w:color="auto"/>
        <w:right w:val="none" w:sz="0" w:space="0" w:color="auto"/>
      </w:divBdr>
    </w:div>
    <w:div w:id="1592546356">
      <w:bodyDiv w:val="1"/>
      <w:marLeft w:val="0"/>
      <w:marRight w:val="0"/>
      <w:marTop w:val="0"/>
      <w:marBottom w:val="0"/>
      <w:divBdr>
        <w:top w:val="none" w:sz="0" w:space="0" w:color="auto"/>
        <w:left w:val="none" w:sz="0" w:space="0" w:color="auto"/>
        <w:bottom w:val="none" w:sz="0" w:space="0" w:color="auto"/>
        <w:right w:val="none" w:sz="0" w:space="0" w:color="auto"/>
      </w:divBdr>
    </w:div>
    <w:div w:id="1672873475">
      <w:bodyDiv w:val="1"/>
      <w:marLeft w:val="0"/>
      <w:marRight w:val="0"/>
      <w:marTop w:val="0"/>
      <w:marBottom w:val="0"/>
      <w:divBdr>
        <w:top w:val="none" w:sz="0" w:space="0" w:color="auto"/>
        <w:left w:val="none" w:sz="0" w:space="0" w:color="auto"/>
        <w:bottom w:val="none" w:sz="0" w:space="0" w:color="auto"/>
        <w:right w:val="none" w:sz="0" w:space="0" w:color="auto"/>
      </w:divBdr>
    </w:div>
    <w:div w:id="2006391793">
      <w:bodyDiv w:val="1"/>
      <w:marLeft w:val="0"/>
      <w:marRight w:val="0"/>
      <w:marTop w:val="0"/>
      <w:marBottom w:val="0"/>
      <w:divBdr>
        <w:top w:val="none" w:sz="0" w:space="0" w:color="auto"/>
        <w:left w:val="none" w:sz="0" w:space="0" w:color="auto"/>
        <w:bottom w:val="none" w:sz="0" w:space="0" w:color="auto"/>
        <w:right w:val="none" w:sz="0" w:space="0" w:color="auto"/>
      </w:divBdr>
    </w:div>
    <w:div w:id="206872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image" Target="media/image24.jpeg"/><Relationship Id="rId47" Type="http://schemas.openxmlformats.org/officeDocument/2006/relationships/image" Target="media/image27.wmf"/><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image" Target="media/image36.jpeg"/><Relationship Id="rId68" Type="http://schemas.openxmlformats.org/officeDocument/2006/relationships/image" Target="media/image39.wmf"/><Relationship Id="rId76" Type="http://schemas.openxmlformats.org/officeDocument/2006/relationships/image" Target="media/image44.wmf"/><Relationship Id="rId84" Type="http://schemas.openxmlformats.org/officeDocument/2006/relationships/oleObject" Target="embeddings/oleObject29.bin"/><Relationship Id="rId89" Type="http://schemas.openxmlformats.org/officeDocument/2006/relationships/oleObject" Target="embeddings/oleObject31.bin"/><Relationship Id="rId97" Type="http://schemas.openxmlformats.org/officeDocument/2006/relationships/image" Target="media/image58.gif"/><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wmf"/><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image" Target="media/image18.jpeg"/><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image" Target="media/image26.wmf"/><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38.wmf"/><Relationship Id="rId74" Type="http://schemas.openxmlformats.org/officeDocument/2006/relationships/oleObject" Target="embeddings/oleObject24.bin"/><Relationship Id="rId79" Type="http://schemas.openxmlformats.org/officeDocument/2006/relationships/image" Target="media/image46.wmf"/><Relationship Id="rId87" Type="http://schemas.openxmlformats.org/officeDocument/2006/relationships/oleObject" Target="embeddings/oleObject30.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oleObject" Target="embeddings/oleObject28.bin"/><Relationship Id="rId90" Type="http://schemas.openxmlformats.org/officeDocument/2006/relationships/image" Target="media/image52.wmf"/><Relationship Id="rId95" Type="http://schemas.openxmlformats.org/officeDocument/2006/relationships/image" Target="media/image56.jpeg"/><Relationship Id="rId19" Type="http://schemas.openxmlformats.org/officeDocument/2006/relationships/image" Target="media/image11.wmf"/><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image" Target="media/image25.wmf"/><Relationship Id="rId48" Type="http://schemas.openxmlformats.org/officeDocument/2006/relationships/oleObject" Target="embeddings/oleObject14.bin"/><Relationship Id="rId56" Type="http://schemas.openxmlformats.org/officeDocument/2006/relationships/oleObject" Target="embeddings/oleObject17.bin"/><Relationship Id="rId64" Type="http://schemas.openxmlformats.org/officeDocument/2006/relationships/image" Target="media/image37.wmf"/><Relationship Id="rId69" Type="http://schemas.openxmlformats.org/officeDocument/2006/relationships/oleObject" Target="embeddings/oleObject23.bin"/><Relationship Id="rId77" Type="http://schemas.openxmlformats.org/officeDocument/2006/relationships/oleObject" Target="embeddings/oleObject26.bin"/><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2.jpeg"/><Relationship Id="rId80" Type="http://schemas.openxmlformats.org/officeDocument/2006/relationships/oleObject" Target="embeddings/oleObject27.bin"/><Relationship Id="rId85" Type="http://schemas.openxmlformats.org/officeDocument/2006/relationships/image" Target="media/image49.png"/><Relationship Id="rId93" Type="http://schemas.openxmlformats.org/officeDocument/2006/relationships/image" Target="media/image54.jpeg"/><Relationship Id="rId98" Type="http://schemas.openxmlformats.org/officeDocument/2006/relationships/image" Target="media/image59.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9.jpeg"/><Relationship Id="rId38" Type="http://schemas.openxmlformats.org/officeDocument/2006/relationships/image" Target="media/image22.wmf"/><Relationship Id="rId46" Type="http://schemas.openxmlformats.org/officeDocument/2006/relationships/oleObject" Target="embeddings/oleObject13.bin"/><Relationship Id="rId59" Type="http://schemas.openxmlformats.org/officeDocument/2006/relationships/image" Target="media/image34.wmf"/><Relationship Id="rId67" Type="http://schemas.openxmlformats.org/officeDocument/2006/relationships/oleObject" Target="embeddings/oleObject22.bin"/><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31.jpeg"/><Relationship Id="rId62" Type="http://schemas.openxmlformats.org/officeDocument/2006/relationships/oleObject" Target="embeddings/oleObject20.bin"/><Relationship Id="rId70" Type="http://schemas.openxmlformats.org/officeDocument/2006/relationships/image" Target="media/image40.jpeg"/><Relationship Id="rId75" Type="http://schemas.openxmlformats.org/officeDocument/2006/relationships/oleObject" Target="embeddings/oleObject25.bin"/><Relationship Id="rId83" Type="http://schemas.openxmlformats.org/officeDocument/2006/relationships/image" Target="media/image48.wmf"/><Relationship Id="rId88" Type="http://schemas.openxmlformats.org/officeDocument/2006/relationships/image" Target="media/image51.wmf"/><Relationship Id="rId91" Type="http://schemas.openxmlformats.org/officeDocument/2006/relationships/oleObject" Target="embeddings/oleObject32.bin"/><Relationship Id="rId96" Type="http://schemas.openxmlformats.org/officeDocument/2006/relationships/image" Target="media/image57.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image" Target="media/image21.wmf"/><Relationship Id="rId49" Type="http://schemas.openxmlformats.org/officeDocument/2006/relationships/image" Target="media/image28.jpeg"/><Relationship Id="rId57" Type="http://schemas.openxmlformats.org/officeDocument/2006/relationships/image" Target="media/image33.wmf"/><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oleObject" Target="embeddings/oleObject12.bin"/><Relationship Id="rId52"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image" Target="media/image43.jpeg"/><Relationship Id="rId78" Type="http://schemas.openxmlformats.org/officeDocument/2006/relationships/image" Target="media/image45.png"/><Relationship Id="rId81" Type="http://schemas.openxmlformats.org/officeDocument/2006/relationships/image" Target="media/image47.wmf"/><Relationship Id="rId86" Type="http://schemas.openxmlformats.org/officeDocument/2006/relationships/image" Target="media/image50.wmf"/><Relationship Id="rId94" Type="http://schemas.openxmlformats.org/officeDocument/2006/relationships/image" Target="media/image55.jpeg"/><Relationship Id="rId99" Type="http://schemas.openxmlformats.org/officeDocument/2006/relationships/image" Target="media/image60.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7F68A-D296-4B8F-BE50-5BCA971ED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9178</Words>
  <Characters>52317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dc:creator>
  <cp:keywords/>
  <dc:description/>
  <cp:lastModifiedBy>Анатолий Сорокин</cp:lastModifiedBy>
  <cp:revision>6</cp:revision>
  <cp:lastPrinted>2018-12-13T03:21:00Z</cp:lastPrinted>
  <dcterms:created xsi:type="dcterms:W3CDTF">2019-01-18T08:02:00Z</dcterms:created>
  <dcterms:modified xsi:type="dcterms:W3CDTF">2019-01-24T03:46:00Z</dcterms:modified>
</cp:coreProperties>
</file>