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lang w:eastAsia="ru-RU" w:bidi="ru-RU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 w:bidi="ar-SA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Default="00E961FB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91CC1" w:rsidRDefault="00891CC1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91CC1" w:rsidRDefault="00891CC1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91CC1" w:rsidRDefault="00891CC1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91CC1" w:rsidRDefault="00891CC1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91CC1" w:rsidRPr="00E961FB" w:rsidRDefault="00891CC1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2E6CF846" wp14:editId="257D5E0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4A6A5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4A6A58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58D597B" wp14:editId="2AAEB833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F0FAD" w:rsidRPr="004A6A58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Сити-фермерство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A6A58" w:rsidRPr="004A6A58" w:rsidRDefault="004A6A58" w:rsidP="004A6A58">
          <w:pPr>
            <w:tabs>
              <w:tab w:val="left" w:pos="1730"/>
            </w:tabs>
            <w:spacing w:before="67" w:line="360" w:lineRule="auto"/>
            <w:ind w:left="-536" w:right="103"/>
            <w:jc w:val="both"/>
            <w:rPr>
              <w:sz w:val="28"/>
            </w:rPr>
          </w:pPr>
        </w:p>
        <w:p w:rsidR="007F4FAD" w:rsidRDefault="007F4FAD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br w:type="page"/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lastRenderedPageBreak/>
            <w:t>Программа инструктажа по охране труда и технике безопасности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Общие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4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сведения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3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4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месте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6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проведения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0"/>
              <w:sz w:val="28"/>
              <w:lang w:eastAsia="ja-JP"/>
            </w:rPr>
            <w:t xml:space="preserve"> </w:t>
          </w:r>
          <w:r w:rsidR="000F6F00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чемпионата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,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4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расположении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6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8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пожаротушения.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1396"/>
              <w:tab w:val="left" w:pos="1397"/>
              <w:tab w:val="left" w:pos="2365"/>
              <w:tab w:val="left" w:pos="3380"/>
              <w:tab w:val="left" w:pos="3742"/>
              <w:tab w:val="left" w:pos="5214"/>
              <w:tab w:val="left" w:pos="6810"/>
              <w:tab w:val="left" w:pos="9157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Время начала и окончания проведения </w:t>
          </w:r>
          <w:r w:rsidR="000F6F00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чемпионатов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, нахождение посторонних лиц на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3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площадке.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Контроль требований охраны труда участниками и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8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экспертами.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1335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Вредные и опасные факторы во время выполнения </w:t>
          </w:r>
          <w:r w:rsidR="000F6F00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и нахождение на территории проведения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1"/>
              <w:sz w:val="28"/>
              <w:lang w:eastAsia="ja-JP"/>
            </w:rPr>
            <w:t xml:space="preserve">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а.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Общие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21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обязанности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9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участника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20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8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экспертов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21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20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охране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8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труда,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9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общие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8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правила поведения во время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и на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6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территории.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Основные требования санитарии и личной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20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гигиены.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1330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Средства индивидуальной и коллективной защиты, необходимость их использования.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1337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Порядок действий при плохом самочувствии или получении травмы. Правила оказания первой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5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помощи.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1301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Действия при возникновении чрезвычайной ситуации, ознакомление со схемой эвакуации и пожарными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4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выходами.</w:t>
          </w:r>
        </w:p>
        <w:p w:rsidR="00891CC1" w:rsidRPr="00891CC1" w:rsidRDefault="00891CC1" w:rsidP="00891CC1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bookmarkStart w:id="1" w:name="_bookmark3"/>
          <w:bookmarkEnd w:id="1"/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br w:type="page"/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lastRenderedPageBreak/>
            <w:t>Инструкция по охране труда для участников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bookmarkStart w:id="2" w:name="_bookmark4"/>
          <w:bookmarkEnd w:id="2"/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1.Общие требования охраны труда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bookmarkStart w:id="3" w:name="_bookmark5"/>
          <w:bookmarkEnd w:id="3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1.1 К самостоятельному выполнению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в Компетенции «Сити-фермерство» по методике «WorldSkills» допускаются участники не моложе 18 лет:</w:t>
          </w:r>
        </w:p>
        <w:p w:rsidR="00891CC1" w:rsidRPr="00891CC1" w:rsidRDefault="00891CC1" w:rsidP="00891CC1">
          <w:pPr>
            <w:numPr>
              <w:ilvl w:val="0"/>
              <w:numId w:val="1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прошедшие инструктаж по охране труда по «Программе инструктажа по охране труда и технике безопасности»; </w:t>
          </w:r>
        </w:p>
        <w:p w:rsidR="00891CC1" w:rsidRPr="00891CC1" w:rsidRDefault="00891CC1" w:rsidP="00891CC1">
          <w:pPr>
            <w:numPr>
              <w:ilvl w:val="0"/>
              <w:numId w:val="1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ознакомленные с инструкцией по охране труда; </w:t>
          </w:r>
        </w:p>
        <w:p w:rsidR="00891CC1" w:rsidRPr="00891CC1" w:rsidRDefault="00891CC1" w:rsidP="00891CC1">
          <w:pPr>
            <w:numPr>
              <w:ilvl w:val="0"/>
              <w:numId w:val="1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имеющие необходимые навыки по эксплуатации приспособлений совместной работы на оборудовании; </w:t>
          </w:r>
        </w:p>
        <w:p w:rsidR="00891CC1" w:rsidRPr="00891CC1" w:rsidRDefault="00891CC1" w:rsidP="00891CC1">
          <w:pPr>
            <w:numPr>
              <w:ilvl w:val="0"/>
              <w:numId w:val="1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имеющие противопоказаний к выполнению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по состоянию здоровья.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1.2 В процессе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и нахождения на территории и в помещениях места проведения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а, участник обязан четко соблюдать: </w:t>
          </w:r>
        </w:p>
        <w:p w:rsidR="00891CC1" w:rsidRPr="00891CC1" w:rsidRDefault="00891CC1" w:rsidP="00891CC1">
          <w:pPr>
            <w:numPr>
              <w:ilvl w:val="0"/>
              <w:numId w:val="1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инструкции по охране труда и технике безопасности;</w:t>
          </w:r>
        </w:p>
        <w:p w:rsidR="00891CC1" w:rsidRPr="00891CC1" w:rsidRDefault="00891CC1" w:rsidP="00891CC1">
          <w:pPr>
            <w:numPr>
              <w:ilvl w:val="0"/>
              <w:numId w:val="1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заходить за ограждения и в технические помещения; </w:t>
          </w:r>
        </w:p>
        <w:p w:rsidR="00891CC1" w:rsidRPr="00891CC1" w:rsidRDefault="00891CC1" w:rsidP="00891CC1">
          <w:pPr>
            <w:numPr>
              <w:ilvl w:val="0"/>
              <w:numId w:val="1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соблюдать личную гигиену; </w:t>
          </w:r>
        </w:p>
        <w:p w:rsidR="00891CC1" w:rsidRPr="00891CC1" w:rsidRDefault="00891CC1" w:rsidP="00891CC1">
          <w:pPr>
            <w:numPr>
              <w:ilvl w:val="0"/>
              <w:numId w:val="1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принимать пищу в строго отведенных местах; </w:t>
          </w:r>
        </w:p>
        <w:p w:rsidR="00891CC1" w:rsidRPr="00891CC1" w:rsidRDefault="00891CC1" w:rsidP="00891CC1">
          <w:pPr>
            <w:numPr>
              <w:ilvl w:val="0"/>
              <w:numId w:val="1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самостоятельно использовать персональный компьютер и оборудование, разрешенное к выполнению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1.3 При выполнении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на участника могут воздействовать следующие вредные и (или) опасные факторы: </w:t>
          </w:r>
        </w:p>
        <w:p w:rsidR="00891CC1" w:rsidRPr="00891CC1" w:rsidRDefault="00891CC1" w:rsidP="00891CC1">
          <w:pPr>
            <w:numPr>
              <w:ilvl w:val="0"/>
              <w:numId w:val="1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повышенные уровни электромагнитного излучения;</w:t>
          </w:r>
        </w:p>
        <w:p w:rsidR="00891CC1" w:rsidRPr="00891CC1" w:rsidRDefault="00891CC1" w:rsidP="00891CC1">
          <w:pPr>
            <w:numPr>
              <w:ilvl w:val="0"/>
              <w:numId w:val="1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повышенный или пониженный уровень освещенности; </w:t>
          </w:r>
        </w:p>
        <w:p w:rsidR="00891CC1" w:rsidRPr="00891CC1" w:rsidRDefault="00891CC1" w:rsidP="00891CC1">
          <w:pPr>
            <w:numPr>
              <w:ilvl w:val="0"/>
              <w:numId w:val="1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повышенный уровень прямой и отраженной </w:t>
          </w:r>
          <w:r w:rsidR="00F95A0F"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блёскости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;</w:t>
          </w:r>
        </w:p>
        <w:p w:rsidR="00891CC1" w:rsidRPr="00891CC1" w:rsidRDefault="00891CC1" w:rsidP="00891CC1">
          <w:pPr>
            <w:numPr>
              <w:ilvl w:val="0"/>
              <w:numId w:val="1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неравномерность распределения яркости в поле зрения;</w:t>
          </w:r>
        </w:p>
        <w:p w:rsidR="00891CC1" w:rsidRPr="00891CC1" w:rsidRDefault="00891CC1" w:rsidP="00891CC1">
          <w:pPr>
            <w:numPr>
              <w:ilvl w:val="0"/>
              <w:numId w:val="1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 xml:space="preserve">повышенное значение напряжения в электрической цепи, замыкание которой может произойти через тело человека.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Психологические:</w:t>
          </w:r>
        </w:p>
        <w:p w:rsidR="00891CC1" w:rsidRPr="00891CC1" w:rsidRDefault="00891CC1" w:rsidP="00891CC1">
          <w:pPr>
            <w:numPr>
              <w:ilvl w:val="0"/>
              <w:numId w:val="1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напряжение зрения и внимания; </w:t>
          </w:r>
        </w:p>
        <w:p w:rsidR="00891CC1" w:rsidRPr="00891CC1" w:rsidRDefault="00891CC1" w:rsidP="00891CC1">
          <w:pPr>
            <w:numPr>
              <w:ilvl w:val="0"/>
              <w:numId w:val="1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интеллектуальные и эмоциональные нагрузки; </w:t>
          </w:r>
        </w:p>
        <w:p w:rsidR="00891CC1" w:rsidRPr="00891CC1" w:rsidRDefault="00891CC1" w:rsidP="00891CC1">
          <w:pPr>
            <w:numPr>
              <w:ilvl w:val="0"/>
              <w:numId w:val="1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длительные статические нагрузки;</w:t>
          </w:r>
        </w:p>
        <w:p w:rsidR="00891CC1" w:rsidRPr="00891CC1" w:rsidRDefault="00891CC1" w:rsidP="00891CC1">
          <w:pPr>
            <w:numPr>
              <w:ilvl w:val="0"/>
              <w:numId w:val="1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монотонность труда.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Применяемые во время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средства индивидуальной защиты: </w:t>
          </w:r>
        </w:p>
        <w:p w:rsidR="00891CC1" w:rsidRPr="00891CC1" w:rsidRDefault="00891CC1" w:rsidP="00891CC1">
          <w:pPr>
            <w:numPr>
              <w:ilvl w:val="0"/>
              <w:numId w:val="1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защитные очки; </w:t>
          </w:r>
        </w:p>
        <w:p w:rsidR="00891CC1" w:rsidRPr="00891CC1" w:rsidRDefault="00891CC1" w:rsidP="00891CC1">
          <w:pPr>
            <w:numPr>
              <w:ilvl w:val="0"/>
              <w:numId w:val="1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защитные перчатки;</w:t>
          </w:r>
        </w:p>
        <w:p w:rsidR="00891CC1" w:rsidRPr="00891CC1" w:rsidRDefault="00891CC1" w:rsidP="00891CC1">
          <w:pPr>
            <w:numPr>
              <w:ilvl w:val="0"/>
              <w:numId w:val="1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защитный халат.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1.4 Знаки безопасности, используемые на рабочем месте, для обозначения присутствующих опасностей в компетенции «Сити-фермерство» не применяются.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1.5 При несчастном случае пострадавший или очевидец несчастного случая обязан немедленно сообщить о случившемся Экспертам.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участника, об этом немедленно уведомляется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демонстрационном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1.6 Участники, допустившие невыполнение или нарушение инструкции по охране труда, привлекаются к ответственности в соответствии с Регламентами WorldSkills Russia.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1.7 К работе с компьютерами, </w:t>
          </w:r>
          <w:r w:rsidR="00F95A0F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периферийным оборудованием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и другими электрическими приборами допускаются лица, не моложе 16-летнего возраста, годные по состоянию здоровья и прошедшие:</w:t>
          </w:r>
        </w:p>
        <w:p w:rsidR="00891CC1" w:rsidRPr="00891CC1" w:rsidRDefault="00891CC1" w:rsidP="00891CC1">
          <w:pPr>
            <w:numPr>
              <w:ilvl w:val="0"/>
              <w:numId w:val="1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вводный инструктаж;</w:t>
          </w:r>
        </w:p>
        <w:p w:rsidR="00891CC1" w:rsidRPr="00891CC1" w:rsidRDefault="00891CC1" w:rsidP="00891CC1">
          <w:pPr>
            <w:numPr>
              <w:ilvl w:val="0"/>
              <w:numId w:val="1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инструктаж по пожарной безопасности;</w:t>
          </w:r>
        </w:p>
        <w:p w:rsidR="00891CC1" w:rsidRPr="00891CC1" w:rsidRDefault="00891CC1" w:rsidP="00891CC1">
          <w:pPr>
            <w:numPr>
              <w:ilvl w:val="0"/>
              <w:numId w:val="1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первичный инструктаж на рабочем месте;</w:t>
          </w:r>
        </w:p>
        <w:p w:rsidR="00891CC1" w:rsidRPr="00891CC1" w:rsidRDefault="00891CC1" w:rsidP="00891CC1">
          <w:pPr>
            <w:numPr>
              <w:ilvl w:val="0"/>
              <w:numId w:val="1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обучение безопасным методам и приемам труда.</w:t>
          </w:r>
        </w:p>
        <w:p w:rsidR="00891CC1" w:rsidRPr="00891CC1" w:rsidRDefault="00891CC1" w:rsidP="00891CC1">
          <w:pPr>
            <w:spacing w:before="120"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эксплуатации персонального компьютера на участника могут оказывать действие следующие опасные и вредные производственные факторы:</w:t>
          </w:r>
        </w:p>
        <w:p w:rsidR="00891CC1" w:rsidRPr="00891CC1" w:rsidRDefault="00891CC1" w:rsidP="00891CC1">
          <w:pPr>
            <w:numPr>
              <w:ilvl w:val="0"/>
              <w:numId w:val="1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повышенный уровень электромагнитных излучений;</w:t>
          </w:r>
        </w:p>
        <w:p w:rsidR="00891CC1" w:rsidRPr="00891CC1" w:rsidRDefault="00891CC1" w:rsidP="00891CC1">
          <w:pPr>
            <w:numPr>
              <w:ilvl w:val="0"/>
              <w:numId w:val="1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повышенный уровень статического электричества;</w:t>
          </w:r>
        </w:p>
        <w:p w:rsidR="00891CC1" w:rsidRPr="00891CC1" w:rsidRDefault="00891CC1" w:rsidP="00891CC1">
          <w:pPr>
            <w:numPr>
              <w:ilvl w:val="0"/>
              <w:numId w:val="1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пониженная ионизация воздуха;</w:t>
          </w:r>
        </w:p>
        <w:p w:rsidR="00891CC1" w:rsidRPr="00891CC1" w:rsidRDefault="00891CC1" w:rsidP="00891CC1">
          <w:pPr>
            <w:numPr>
              <w:ilvl w:val="0"/>
              <w:numId w:val="1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статические физические перегрузки;</w:t>
          </w:r>
        </w:p>
        <w:p w:rsidR="00891CC1" w:rsidRPr="00891CC1" w:rsidRDefault="00891CC1" w:rsidP="00891CC1">
          <w:pPr>
            <w:numPr>
              <w:ilvl w:val="0"/>
              <w:numId w:val="1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перенапряжение зрительных анализаторов.</w:t>
          </w:r>
        </w:p>
        <w:p w:rsidR="00891CC1" w:rsidRPr="00891CC1" w:rsidRDefault="00891CC1" w:rsidP="00891CC1">
          <w:pPr>
            <w:spacing w:before="120"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Участник обязан:</w:t>
          </w:r>
        </w:p>
        <w:p w:rsidR="00891CC1" w:rsidRPr="00891CC1" w:rsidRDefault="00891CC1" w:rsidP="00891CC1">
          <w:pPr>
            <w:numPr>
              <w:ilvl w:val="0"/>
              <w:numId w:val="19"/>
            </w:numPr>
            <w:tabs>
              <w:tab w:val="left" w:pos="1276"/>
            </w:tabs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содержать в чистоте рабочее место;</w:t>
          </w:r>
        </w:p>
        <w:p w:rsidR="00891CC1" w:rsidRPr="00891CC1" w:rsidRDefault="00891CC1" w:rsidP="00891CC1">
          <w:pPr>
            <w:numPr>
              <w:ilvl w:val="0"/>
              <w:numId w:val="19"/>
            </w:numPr>
            <w:tabs>
              <w:tab w:val="left" w:pos="1276"/>
            </w:tabs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соблюдать режим труда и отдыха в соответствии с правилами внутреннего трудового распорядка дня, установленными в организации;</w:t>
          </w:r>
        </w:p>
        <w:p w:rsidR="00891CC1" w:rsidRPr="00891CC1" w:rsidRDefault="00891CC1" w:rsidP="00891CC1">
          <w:pPr>
            <w:numPr>
              <w:ilvl w:val="0"/>
              <w:numId w:val="19"/>
            </w:numPr>
            <w:tabs>
              <w:tab w:val="left" w:pos="1276"/>
            </w:tabs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соблюдать меры пожарной безопасности.</w:t>
          </w:r>
        </w:p>
        <w:p w:rsidR="00891CC1" w:rsidRPr="00891CC1" w:rsidRDefault="00891CC1" w:rsidP="00891CC1">
          <w:pPr>
            <w:spacing w:before="240"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1.8 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1.9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1.10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Рабочая мебель для пользователей компьютерной техникой должна отвечать следующим требованиям:</w:t>
          </w:r>
        </w:p>
        <w:p w:rsidR="00891CC1" w:rsidRPr="00891CC1" w:rsidRDefault="00891CC1" w:rsidP="00891CC1">
          <w:pPr>
            <w:numPr>
              <w:ilvl w:val="0"/>
              <w:numId w:val="2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высота рабочей поверхности стола должна регулироваться в пределах 680 - 800 мм; </w:t>
          </w:r>
        </w:p>
        <w:p w:rsidR="00891CC1" w:rsidRPr="00891CC1" w:rsidRDefault="00891CC1" w:rsidP="00891CC1">
          <w:pPr>
            <w:numPr>
              <w:ilvl w:val="0"/>
              <w:numId w:val="2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отсутствии такой возможности высота рабочей поверхности стола должна составлять 725 мм;</w:t>
          </w:r>
        </w:p>
        <w:p w:rsidR="00891CC1" w:rsidRPr="00891CC1" w:rsidRDefault="00891CC1" w:rsidP="00891CC1">
          <w:pPr>
            <w:numPr>
              <w:ilvl w:val="0"/>
              <w:numId w:val="2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рабочий стол должен иметь пространство для ног высотой не менее 600 мм, глубиной на уровне колен не менее 450 мм и на уровне вытянутых ног не менее 650мм;</w:t>
          </w:r>
        </w:p>
        <w:p w:rsidR="00891CC1" w:rsidRPr="00891CC1" w:rsidRDefault="00891CC1" w:rsidP="00891CC1">
          <w:pPr>
            <w:numPr>
              <w:ilvl w:val="0"/>
              <w:numId w:val="2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    </w:r>
        </w:p>
        <w:p w:rsidR="00891CC1" w:rsidRPr="00891CC1" w:rsidRDefault="00891CC1" w:rsidP="00891CC1">
          <w:pPr>
            <w:numPr>
              <w:ilvl w:val="0"/>
              <w:numId w:val="2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глубину не менее 400 мм, регулировку по высоте в пределах до150 мм и по углу наклона опорной.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Лица, допустившие невыполнение или нарушение инструкции по охране труда, могут быть отстранены от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задания.</w:t>
          </w:r>
        </w:p>
        <w:p w:rsidR="00F95A0F" w:rsidRDefault="00F95A0F" w:rsidP="00891CC1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</w:p>
        <w:p w:rsidR="00891CC1" w:rsidRPr="00891CC1" w:rsidRDefault="00891CC1" w:rsidP="00891CC1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2. Требования охраны труда перед началом выполнения работ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bookmarkStart w:id="4" w:name="_bookmark6"/>
          <w:bookmarkEnd w:id="4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Подготовить рабочее место.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Запрещается подключать сетевые устройства мокрыми или намоченными руками.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Отрегулировать освещение на рабочем месте, убедиться в отсутствии бликов на экране.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Проверить правильность подключения оборудования к электросети.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Проверить исправность проводов питания и отсутствие оголенных участков проводов.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Проверить исправность оборудования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Убедиться в наличии заземления системного блока, монитора и защитного экрана.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Получить от эксперта задание и инструктаж о безопасных методах выполнения порученной работы.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Надеть предусмотренную по нормам спецодежду, и средства индивидуальной защиты (халат х/б, очки защитные).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</w:t>
          </w:r>
          <w:r w:rsidR="00F95A0F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ерить комплектность исправного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инструмента и надежность крепления деталей.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Исправность кабеля, штепсельной вилки электроинструмента (паяльной станции; паяльника, теплового пистолета).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Проверить четкость работы выключателя электроинструмента.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Визуально осмотреть исправность розетки 220в при подключении вилки электроинструмента.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Наличие исправности заземления вентиляции, заземляющего коврика.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Наличие на рабочем месте диэлектрического коврика, средств пожаротушения.</w:t>
          </w:r>
        </w:p>
        <w:p w:rsidR="00891CC1" w:rsidRPr="00891CC1" w:rsidRDefault="00891CC1" w:rsidP="00891CC1">
          <w:pPr>
            <w:spacing w:after="0" w:line="360" w:lineRule="auto"/>
            <w:ind w:left="142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 выявленных недостатках немедленно сообщить эксперту и до устранения нарушений к работе не приступать.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3. Требования охраны труда во время выполнения работ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bookmarkStart w:id="5" w:name="_bookmark7"/>
          <w:bookmarkEnd w:id="5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переключать разъемы интерфейсных кабелей периферийных устройств при включенном питании;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производить самостоятельное вскрытие и ремонт оборудования;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работать на компьютере при снятых кожухах; 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отключать оборудование от электросети и выдергивать шнур из сети;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 случае порезов, ожогов и других влияний на состояние здоровья, обратится к любому эксперту на площадке для оказания первой помощи.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3.1 Продолжительность непрерывной работы с компьютером без регламентированного перерыва не должна превышать 2-х часов.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3.2 Запрещается во время работы с электроинструментом снимать средства индивидуальной защиты, до выключения электроинструмента и прикасаться к электроинструменту до его полного остывания.</w:t>
          </w:r>
        </w:p>
        <w:p w:rsidR="00891CC1" w:rsidRPr="00891CC1" w:rsidRDefault="00891CC1" w:rsidP="00183710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3.3 Содержать рабочее место в чистоте, не допускать его загромождения. При выполнении работ соблюдать принятую технологию пайки изделий. Паяльник, находящийся в рабочем состоянии, устанавливать в зоне действия местной вытяжной вентиляции. Паяльник на рабочих местах устанавливать на огнезащитные подставки, исключающие его падение. Нагретые в процессе работы изделия и технологическую оснастку размещать в местах, оборудованных вытяжной вентиляцией. Для перемещения изделий применять</w:t>
          </w:r>
          <w:r w:rsidR="00183710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специальные инструменты (пинцеты, клещи, кусачки с улавливателями, или другие инструменты), обеспечивающие безопасность при пайке.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3.4 Сборку, фиксацию, поджатие соединяемых элементов, нанесение припоя, флюса и других материалов на сборочные детали проводить с использованием специальных приспособлений или инструментов, указанных в технологической документации.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3.5 Нагретые в процессе работы изделия и технологическую оснастку размещать в местах, оборудованных вытяжной вентиляцией.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3.6 Запрещается работать рядом с легковоспламеняющимися жидкостями и газами.</w:t>
          </w:r>
        </w:p>
        <w:p w:rsidR="00891CC1" w:rsidRPr="00891CC1" w:rsidRDefault="00891CC1" w:rsidP="00891CC1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4. Требования охраны труда в аварийных ситуациях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bookmarkStart w:id="6" w:name="_bookmark8"/>
          <w:bookmarkEnd w:id="6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4.1 При возникновениях неисправностей при работе оборудования прекратить работу, отключить офисные устройства от сети и сообщить об этом непосредственному эксперту.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4.2 В случае возгорания немедленно прекратить работу, отключить электрооборудование, сообщить ответственному эксперту, принять меры к эвакуации из помещения. При загорании электрооборудования применять только углекислотные огнетушители или порошковые.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4.3 В случае получения травмы участник обязан прекратить работу, поставить в известность эксперта.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4.4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доврачебную помощь.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4.5 При возникновении пожара оповестить окружающих людей, сообщить руководству. Тушить в зависимости от величины очага возгорания огнетушителями ОУ-2, ОУ-5, песком; при необходимости вызвать пожарную бригаду по телефону 101.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4.6 При возгорании электрооборудования, электроинструмента или электрических кабелей необходимо отключить электропитание на силовом щите, сообщить руководству, приступить к тушению очага пожара углекислотными огнетушителями ОУ-5 или песком. Запрещается тушить электрооборудование водой или другими жидкостями.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4.7 Каждому работнику необходимо уметь оказывать первую помощь пострадавшему:</w:t>
          </w:r>
        </w:p>
        <w:p w:rsidR="00891CC1" w:rsidRPr="00891CC1" w:rsidRDefault="00891CC1" w:rsidP="00891CC1">
          <w:pPr>
            <w:numPr>
              <w:ilvl w:val="0"/>
              <w:numId w:val="2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ушибах обеспечить полный покой, положить холод на ушибленное место, при ушибе живота не давать пострадавшему пить;</w:t>
          </w:r>
        </w:p>
        <w:p w:rsidR="00891CC1" w:rsidRPr="00891CC1" w:rsidRDefault="00891CC1" w:rsidP="00891CC1">
          <w:pPr>
            <w:numPr>
              <w:ilvl w:val="0"/>
              <w:numId w:val="2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кровотечении приподнять конечность, наложить давящую повязку или жгут; летом жгут оставляют не более 1 часа, зимой 0,5 часа.</w:t>
          </w:r>
        </w:p>
        <w:p w:rsidR="00891CC1" w:rsidRPr="00891CC1" w:rsidRDefault="00891CC1" w:rsidP="00891CC1">
          <w:pPr>
            <w:numPr>
              <w:ilvl w:val="0"/>
              <w:numId w:val="2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переломах наложить шину;</w:t>
          </w:r>
        </w:p>
        <w:p w:rsidR="00891CC1" w:rsidRPr="00891CC1" w:rsidRDefault="00891CC1" w:rsidP="00891CC1">
          <w:pPr>
            <w:numPr>
              <w:ilvl w:val="0"/>
              <w:numId w:val="2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термических и электрических ожогах обожженное место закрыть стерильной повязкой, во избежание заражения нельзя касаться руками обожженных участков кожи и смазывать их мазями, жирами и т.д.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5. Требование охраны труда по окончании работ</w:t>
          </w:r>
        </w:p>
        <w:p w:rsidR="00891CC1" w:rsidRPr="00891CC1" w:rsidRDefault="00891CC1" w:rsidP="00891CC1">
          <w:pPr>
            <w:numPr>
              <w:ilvl w:val="0"/>
              <w:numId w:val="2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Отключить питание компьютера и других приборов.</w:t>
          </w:r>
        </w:p>
        <w:p w:rsidR="00891CC1" w:rsidRPr="00891CC1" w:rsidRDefault="00891CC1" w:rsidP="00891CC1">
          <w:pPr>
            <w:numPr>
              <w:ilvl w:val="0"/>
              <w:numId w:val="2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Привести в порядок рабочее место.</w:t>
          </w:r>
        </w:p>
        <w:p w:rsidR="00891CC1" w:rsidRPr="00891CC1" w:rsidRDefault="00891CC1" w:rsidP="00891CC1">
          <w:pPr>
            <w:numPr>
              <w:ilvl w:val="0"/>
              <w:numId w:val="2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Выполнить упражнения для глаз и пальцев рук на расслабление.</w:t>
          </w:r>
        </w:p>
        <w:p w:rsidR="00891CC1" w:rsidRPr="00891CC1" w:rsidRDefault="00891CC1" w:rsidP="00891CC1">
          <w:pPr>
            <w:numPr>
              <w:ilvl w:val="0"/>
              <w:numId w:val="2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Обо всех недостатках, обнаруженных во время работы, известить эксперта на площадке.</w:t>
          </w:r>
        </w:p>
        <w:p w:rsidR="00891CC1" w:rsidRPr="00891CC1" w:rsidRDefault="00891CC1" w:rsidP="00891CC1">
          <w:pPr>
            <w:numPr>
              <w:ilvl w:val="0"/>
              <w:numId w:val="2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Привести в порядок рабочее место, сложить инструменты и приспособления в отведённое место.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Отключить от электросети паяльник, пульты питания, освещение.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Отключить местную вытяжную вентиляцию.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Неизрасходованные флюсы убрать в вытяжные шкафы или в специально предназначенные для хранения кладовые.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Снять спецодежду и другие средства индивидуальной защиты,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осмотреть, привести в порядок и повесить в специально предназначенное место.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Тщательно вымыть теплой водой с мылом лицо и руки.</w:t>
          </w:r>
        </w:p>
        <w:p w:rsidR="00891CC1" w:rsidRPr="00891CC1" w:rsidRDefault="00891CC1" w:rsidP="007F4FAD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Обо всех неисправностях, замеченных во время работы, сообщить эксперту на площадке.</w:t>
          </w:r>
        </w:p>
        <w:p w:rsidR="00891CC1" w:rsidRPr="00891CC1" w:rsidRDefault="00891CC1" w:rsidP="00891CC1">
          <w:pPr>
            <w:spacing w:after="0" w:line="360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bookmarkStart w:id="7" w:name="_bookmark9"/>
          <w:bookmarkEnd w:id="7"/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Инструкция по охране труда для экспертов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bookmarkStart w:id="8" w:name="_bookmark10"/>
          <w:bookmarkEnd w:id="8"/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1.Общие требования охраны труда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1.1. К работе в качестве эксперта Компетенции «Сити-фермерство» допускаются Эксперты, прошедшие специальное обучение и не имеющие противопоказаний по состоянию здоровья.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действующее удостоверение «О проверке знаний требований охраны труда».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1.3. В процессе контроля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и нахождения на территории и в помещениях, где будет проводиться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Эксперт обязан четко соблюдать: </w:t>
          </w:r>
        </w:p>
        <w:p w:rsidR="00891CC1" w:rsidRPr="00891CC1" w:rsidRDefault="00891CC1" w:rsidP="00891CC1">
          <w:pPr>
            <w:numPr>
              <w:ilvl w:val="0"/>
              <w:numId w:val="2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инструкции по охране труда и технике безопасности; </w:t>
          </w:r>
        </w:p>
        <w:p w:rsidR="00891CC1" w:rsidRPr="00891CC1" w:rsidRDefault="00891CC1" w:rsidP="00891CC1">
          <w:pPr>
            <w:numPr>
              <w:ilvl w:val="0"/>
              <w:numId w:val="2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правила пожарной безопасности, знать места расположения первичных средств пожаротушения и планов эвакуации;</w:t>
          </w:r>
        </w:p>
        <w:p w:rsidR="00891CC1" w:rsidRPr="00891CC1" w:rsidRDefault="00891CC1" w:rsidP="00891CC1">
          <w:pPr>
            <w:numPr>
              <w:ilvl w:val="0"/>
              <w:numId w:val="2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расписание и график проведения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задания, установленные режимы труда и отдыха.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91CC1" w:rsidRPr="00891CC1" w:rsidRDefault="00891CC1" w:rsidP="00891CC1">
          <w:pPr>
            <w:numPr>
              <w:ilvl w:val="0"/>
              <w:numId w:val="2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электрический ток; </w:t>
          </w:r>
        </w:p>
        <w:p w:rsidR="00891CC1" w:rsidRPr="00891CC1" w:rsidRDefault="00891CC1" w:rsidP="00891CC1">
          <w:pPr>
            <w:numPr>
              <w:ilvl w:val="0"/>
              <w:numId w:val="2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    </w:r>
        </w:p>
        <w:p w:rsidR="00891CC1" w:rsidRPr="00891CC1" w:rsidRDefault="00891CC1" w:rsidP="00891CC1">
          <w:pPr>
            <w:numPr>
              <w:ilvl w:val="0"/>
              <w:numId w:val="2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шум, обусловленный конструкцией оргтехники; </w:t>
          </w:r>
        </w:p>
        <w:p w:rsidR="00891CC1" w:rsidRPr="00891CC1" w:rsidRDefault="00891CC1" w:rsidP="00891CC1">
          <w:pPr>
            <w:numPr>
              <w:ilvl w:val="0"/>
              <w:numId w:val="2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химические вещества, выделяющиеся при работе оргтехники; </w:t>
          </w:r>
        </w:p>
        <w:p w:rsidR="00891CC1" w:rsidRPr="00891CC1" w:rsidRDefault="00891CC1" w:rsidP="00891CC1">
          <w:pPr>
            <w:numPr>
              <w:ilvl w:val="0"/>
              <w:numId w:val="2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зрительное перенапряжение при работе с ПК. </w:t>
          </w:r>
        </w:p>
        <w:p w:rsidR="00891CC1" w:rsidRPr="00891CC1" w:rsidRDefault="00891CC1" w:rsidP="00891CC1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При наблюдении за выполнением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участниками на Эксперта могут воздействовать следующие вредные и (или) опасные производственные факторы: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Физические: 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повышенные уровни электромагнитного излучения; 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повышенный или пониженный уровень освещенности;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повышенный уровень прямой и отраженной блесткости; 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неравномерность распределения яркости в поле зрения;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повышенная яркость светового изображения;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повышенный уровень пульсации светового потока;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повышенное значение напряжения в электрической цепи, замыкание которой может произойти через тело человека.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Психологические:</w:t>
          </w:r>
        </w:p>
        <w:p w:rsidR="00891CC1" w:rsidRPr="00891CC1" w:rsidRDefault="00891CC1" w:rsidP="00891CC1">
          <w:pPr>
            <w:numPr>
              <w:ilvl w:val="0"/>
              <w:numId w:val="3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напряжение зрения и внимания;</w:t>
          </w:r>
        </w:p>
        <w:p w:rsidR="00891CC1" w:rsidRPr="00891CC1" w:rsidRDefault="00891CC1" w:rsidP="00891CC1">
          <w:pPr>
            <w:numPr>
              <w:ilvl w:val="0"/>
              <w:numId w:val="3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интеллектуальные и эмоциональные нагрузки;</w:t>
          </w:r>
        </w:p>
        <w:p w:rsidR="00891CC1" w:rsidRPr="00891CC1" w:rsidRDefault="00891CC1" w:rsidP="00891CC1">
          <w:pPr>
            <w:numPr>
              <w:ilvl w:val="0"/>
              <w:numId w:val="3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длительные статические нагрузки.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1.5. Знаки безопасности, используемые на рабочем месте, для обозначения присутствующих опасностей в компетенции «Сити-фермерство» не применяются.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1.6. При несчастном случае пострадавший или очевидец несчастного случая обязан немедленно сообщить о случившемся Главному Эксперту. В помещении Экспертов Компетенции «Сити-фермерство»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Эксперта, об этом немедленно уведомляется Главный эксперт.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1.7. Эксперты, допустившие невыполнение или нарушение инструкции по охране труда, привлекаются к ответственности в соответствии с Регламентами WorldSkills Russia, а при необходимости согласно действующему законодательству.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2. Требования охраны труда перед началом работы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Перед началом работы Эксперты должны выполнить следующее: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2.1. В день -1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2.2. Ежедневно, перед началом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участниками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2.3. Ежедневно, перед началом работ на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чемпионатной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площадке и в помещении экспертов необходимо: </w:t>
          </w:r>
        </w:p>
        <w:p w:rsidR="00891CC1" w:rsidRPr="00891CC1" w:rsidRDefault="00891CC1" w:rsidP="00891CC1">
          <w:pPr>
            <w:numPr>
              <w:ilvl w:val="0"/>
              <w:numId w:val="3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осмотреть рабочие места экспертов и участников; </w:t>
          </w:r>
        </w:p>
        <w:p w:rsidR="00891CC1" w:rsidRPr="00891CC1" w:rsidRDefault="00891CC1" w:rsidP="00891CC1">
          <w:pPr>
            <w:numPr>
              <w:ilvl w:val="0"/>
              <w:numId w:val="3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привести в порядок рабочее место эксперта; </w:t>
          </w:r>
        </w:p>
        <w:p w:rsidR="00891CC1" w:rsidRPr="00891CC1" w:rsidRDefault="00891CC1" w:rsidP="00891CC1">
          <w:pPr>
            <w:numPr>
              <w:ilvl w:val="0"/>
              <w:numId w:val="3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проверить правильность подключения оборудования в электросеть; </w:t>
          </w:r>
        </w:p>
        <w:p w:rsidR="00891CC1" w:rsidRPr="00891CC1" w:rsidRDefault="00891CC1" w:rsidP="00891CC1">
          <w:pPr>
            <w:numPr>
              <w:ilvl w:val="0"/>
              <w:numId w:val="3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осмотреть оборудование участников в возрасте до 18 лет, участники старше 18 лет осматривают оборудование самостоятельно.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2.4. Подготовить необходимые для работы материалы, убрать с рабочего стола все лишнее.</w:t>
          </w:r>
        </w:p>
        <w:p w:rsidR="00891CC1" w:rsidRPr="00891CC1" w:rsidRDefault="00891CC1" w:rsidP="007F4FAD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3. Требования охраны труда во время работы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3.1. При выполнении работ по оценке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3.3. Суммарное время непосредственной работы с персональным компьютером и другой оргтехникой в течение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дня должно быть не более 8 часов.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3.4. Во избежание поражения током запрещается: 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прикасаться к задней панели персонального компьютера и другой оргтехники, монитора при включенном питании;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производить самостоятельно вскрытие и ремонт оборудования; 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переключать разъемы интерфейсных кабелей периферийных устройств при включенном питании; 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загромождать верхние панели устройств бумагами и посторонними предметами; 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устройств, и инструментов.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3.5. При выполнении модулей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3.6. Эксперту во время работы с оргтехникой: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обращать внимание на символы, высвечивающиеся на панели оборудования, не игнорировать их;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производить включение/выключение аппаратов мокрыми руками;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не ставить на устройство емкости с водой, не класть металлические предметы;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эксплуатировать аппарат, если он перегрелся, стал дымиться, появился посторонний запах или звук;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эксплуатировать аппарат, если его уронили или корпус был поврежден;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вынимать застрявшие листы можно только после отключения устройства из сети;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запрещается перемещать аппараты включенными в сеть;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запрещается опираться на стекло, класть на него какие-либо вещи помимо оригинала;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запрещается работать на аппарате с треснувшим стеклом.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3.8. Запрещается: </w:t>
          </w:r>
        </w:p>
        <w:p w:rsidR="00891CC1" w:rsidRPr="00891CC1" w:rsidRDefault="00891CC1" w:rsidP="00891CC1">
          <w:pPr>
            <w:numPr>
              <w:ilvl w:val="0"/>
              <w:numId w:val="3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устанавливать неизвестные системы паролирования и самостоятельно проводить переформатирование диска;</w:t>
          </w:r>
        </w:p>
        <w:p w:rsidR="00891CC1" w:rsidRPr="00891CC1" w:rsidRDefault="00891CC1" w:rsidP="00891CC1">
          <w:pPr>
            <w:numPr>
              <w:ilvl w:val="0"/>
              <w:numId w:val="3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иметь при себе любые средства связи; </w:t>
          </w:r>
        </w:p>
        <w:p w:rsidR="00891CC1" w:rsidRPr="00891CC1" w:rsidRDefault="00891CC1" w:rsidP="00891CC1">
          <w:pPr>
            <w:numPr>
              <w:ilvl w:val="0"/>
              <w:numId w:val="3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пользоваться любой документацией, кроме предусмотренной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чемпионатным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заданием.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3.9. При неисправности оборудования – прекратить работу и сообщить об этом Техническому эксперту, а в его отсутствие заместителю Главного Эксперта.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3.10. При наблюдении за выполнением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участниками Эксперту: </w:t>
          </w:r>
        </w:p>
        <w:p w:rsidR="00891CC1" w:rsidRPr="00891CC1" w:rsidRDefault="00891CC1" w:rsidP="00891CC1">
          <w:pPr>
            <w:numPr>
              <w:ilvl w:val="0"/>
              <w:numId w:val="3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передвигаться по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чемпионатной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площадке не спеша, не делая резких движений, смотря под ноги.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bookmarkStart w:id="9" w:name="_bookmark13"/>
          <w:bookmarkEnd w:id="9"/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4. Требования охраны труда в аварийных ситуациях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bookmarkStart w:id="10" w:name="_bookmark14"/>
          <w:bookmarkEnd w:id="10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т.д.).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При обнаружении очага возгорания на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чемпионатной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площадке необходимо любым возможным способом постараться загасить пламя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чемпионатной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площадки, взять 19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5. Требование охраны труда по окончании выполнения работы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После окончания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дня Эксперт обязан: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5.1. Отключить электрические приборы, оборудование, и устройства от источника питания в соответствии с руководством по эксплуатации данного оборудования.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5.2. Привести в порядок рабочее место Эксперта и проверить рабочие места участников.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5.3. Сообщить Техническому эксперту о выявленных во время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неполадках и неисправностях оборудования, и других факторах, влияющих на безопасность труда.</w:t>
          </w:r>
        </w:p>
        <w:p w:rsidR="009D5F75" w:rsidRPr="00CB3BCD" w:rsidRDefault="007B6CD0" w:rsidP="00891CC1">
          <w:pPr>
            <w:tabs>
              <w:tab w:val="left" w:pos="1730"/>
            </w:tabs>
            <w:spacing w:before="67" w:line="360" w:lineRule="auto"/>
            <w:ind w:right="103"/>
            <w:jc w:val="both"/>
          </w:pPr>
        </w:p>
      </w:sdtContent>
    </w:sdt>
    <w:sectPr w:rsidR="009D5F75" w:rsidRPr="00CB3BCD" w:rsidSect="007F4FA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D0" w:rsidRDefault="007B6CD0" w:rsidP="004D6E23">
      <w:pPr>
        <w:spacing w:after="0" w:line="240" w:lineRule="auto"/>
      </w:pPr>
      <w:r>
        <w:separator/>
      </w:r>
    </w:p>
  </w:endnote>
  <w:endnote w:type="continuationSeparator" w:id="0">
    <w:p w:rsidR="007B6CD0" w:rsidRDefault="007B6CD0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199155"/>
      <w:docPartObj>
        <w:docPartGallery w:val="Page Numbers (Bottom of Page)"/>
        <w:docPartUnique/>
      </w:docPartObj>
    </w:sdtPr>
    <w:sdtEndPr/>
    <w:sdtContent>
      <w:p w:rsidR="007F4FAD" w:rsidRDefault="007F4F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3C">
          <w:rPr>
            <w:noProof/>
          </w:rPr>
          <w:t>2</w:t>
        </w:r>
        <w:r>
          <w:fldChar w:fldCharType="end"/>
        </w:r>
      </w:p>
    </w:sdtContent>
  </w:sdt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D0" w:rsidRDefault="007B6CD0" w:rsidP="004D6E23">
      <w:pPr>
        <w:spacing w:after="0" w:line="240" w:lineRule="auto"/>
      </w:pPr>
      <w:r>
        <w:separator/>
      </w:r>
    </w:p>
  </w:footnote>
  <w:footnote w:type="continuationSeparator" w:id="0">
    <w:p w:rsidR="007B6CD0" w:rsidRDefault="007B6CD0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78"/>
    <w:multiLevelType w:val="multilevel"/>
    <w:tmpl w:val="40F08CA6"/>
    <w:lvl w:ilvl="0">
      <w:start w:val="1"/>
      <w:numFmt w:val="decimal"/>
      <w:lvlText w:val="%1"/>
      <w:lvlJc w:val="left"/>
      <w:pPr>
        <w:ind w:left="100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6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636"/>
      </w:pPr>
      <w:rPr>
        <w:rFonts w:hint="default"/>
        <w:lang w:val="ru-RU" w:eastAsia="ru-RU" w:bidi="ru-RU"/>
      </w:rPr>
    </w:lvl>
  </w:abstractNum>
  <w:abstractNum w:abstractNumId="1" w15:restartNumberingAfterBreak="0">
    <w:nsid w:val="0B63758E"/>
    <w:multiLevelType w:val="hybridMultilevel"/>
    <w:tmpl w:val="4D2AB502"/>
    <w:lvl w:ilvl="0" w:tplc="946450A6">
      <w:numFmt w:val="bullet"/>
      <w:lvlText w:val=""/>
      <w:lvlJc w:val="left"/>
      <w:pPr>
        <w:ind w:left="18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2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1666C9"/>
    <w:multiLevelType w:val="hybridMultilevel"/>
    <w:tmpl w:val="F26CDB2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BB6"/>
    <w:multiLevelType w:val="hybridMultilevel"/>
    <w:tmpl w:val="46E6756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3441"/>
    <w:multiLevelType w:val="hybridMultilevel"/>
    <w:tmpl w:val="BDD6689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6B48"/>
    <w:multiLevelType w:val="hybridMultilevel"/>
    <w:tmpl w:val="CBD0911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64CCA"/>
    <w:multiLevelType w:val="hybridMultilevel"/>
    <w:tmpl w:val="2E503A3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62CD"/>
    <w:multiLevelType w:val="hybridMultilevel"/>
    <w:tmpl w:val="5C20BA9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3BAE"/>
    <w:multiLevelType w:val="hybridMultilevel"/>
    <w:tmpl w:val="9F7E3A4E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535B"/>
    <w:multiLevelType w:val="hybridMultilevel"/>
    <w:tmpl w:val="18F6174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21E96"/>
    <w:multiLevelType w:val="hybridMultilevel"/>
    <w:tmpl w:val="43DEF4E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E653C"/>
    <w:multiLevelType w:val="multilevel"/>
    <w:tmpl w:val="667C3C68"/>
    <w:lvl w:ilvl="0">
      <w:start w:val="3"/>
      <w:numFmt w:val="decimal"/>
      <w:lvlText w:val="%1"/>
      <w:lvlJc w:val="left"/>
      <w:pPr>
        <w:ind w:left="100" w:hanging="54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42"/>
      </w:pPr>
      <w:rPr>
        <w:rFonts w:hint="default"/>
        <w:lang w:val="ru-RU" w:eastAsia="ru-RU" w:bidi="ru-RU"/>
      </w:rPr>
    </w:lvl>
  </w:abstractNum>
  <w:abstractNum w:abstractNumId="13" w15:restartNumberingAfterBreak="0">
    <w:nsid w:val="31FD656A"/>
    <w:multiLevelType w:val="hybridMultilevel"/>
    <w:tmpl w:val="E17262F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37F80"/>
    <w:multiLevelType w:val="hybridMultilevel"/>
    <w:tmpl w:val="550AE454"/>
    <w:lvl w:ilvl="0" w:tplc="17BA8B5C">
      <w:numFmt w:val="bullet"/>
      <w:lvlText w:val=""/>
      <w:lvlJc w:val="left"/>
      <w:pPr>
        <w:ind w:left="100" w:hanging="5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3F02FB0">
      <w:numFmt w:val="bullet"/>
      <w:lvlText w:val="•"/>
      <w:lvlJc w:val="left"/>
      <w:pPr>
        <w:ind w:left="1060" w:hanging="564"/>
      </w:pPr>
      <w:rPr>
        <w:rFonts w:hint="default"/>
        <w:lang w:val="ru-RU" w:eastAsia="ru-RU" w:bidi="ru-RU"/>
      </w:rPr>
    </w:lvl>
    <w:lvl w:ilvl="2" w:tplc="C5CEE30A">
      <w:numFmt w:val="bullet"/>
      <w:lvlText w:val="•"/>
      <w:lvlJc w:val="left"/>
      <w:pPr>
        <w:ind w:left="2021" w:hanging="564"/>
      </w:pPr>
      <w:rPr>
        <w:rFonts w:hint="default"/>
        <w:lang w:val="ru-RU" w:eastAsia="ru-RU" w:bidi="ru-RU"/>
      </w:rPr>
    </w:lvl>
    <w:lvl w:ilvl="3" w:tplc="795651E0">
      <w:numFmt w:val="bullet"/>
      <w:lvlText w:val="•"/>
      <w:lvlJc w:val="left"/>
      <w:pPr>
        <w:ind w:left="2981" w:hanging="564"/>
      </w:pPr>
      <w:rPr>
        <w:rFonts w:hint="default"/>
        <w:lang w:val="ru-RU" w:eastAsia="ru-RU" w:bidi="ru-RU"/>
      </w:rPr>
    </w:lvl>
    <w:lvl w:ilvl="4" w:tplc="4E300CA0">
      <w:numFmt w:val="bullet"/>
      <w:lvlText w:val="•"/>
      <w:lvlJc w:val="left"/>
      <w:pPr>
        <w:ind w:left="3942" w:hanging="564"/>
      </w:pPr>
      <w:rPr>
        <w:rFonts w:hint="default"/>
        <w:lang w:val="ru-RU" w:eastAsia="ru-RU" w:bidi="ru-RU"/>
      </w:rPr>
    </w:lvl>
    <w:lvl w:ilvl="5" w:tplc="C28C159E">
      <w:numFmt w:val="bullet"/>
      <w:lvlText w:val="•"/>
      <w:lvlJc w:val="left"/>
      <w:pPr>
        <w:ind w:left="4903" w:hanging="564"/>
      </w:pPr>
      <w:rPr>
        <w:rFonts w:hint="default"/>
        <w:lang w:val="ru-RU" w:eastAsia="ru-RU" w:bidi="ru-RU"/>
      </w:rPr>
    </w:lvl>
    <w:lvl w:ilvl="6" w:tplc="9726085A">
      <w:numFmt w:val="bullet"/>
      <w:lvlText w:val="•"/>
      <w:lvlJc w:val="left"/>
      <w:pPr>
        <w:ind w:left="5863" w:hanging="564"/>
      </w:pPr>
      <w:rPr>
        <w:rFonts w:hint="default"/>
        <w:lang w:val="ru-RU" w:eastAsia="ru-RU" w:bidi="ru-RU"/>
      </w:rPr>
    </w:lvl>
    <w:lvl w:ilvl="7" w:tplc="D26401E6">
      <w:numFmt w:val="bullet"/>
      <w:lvlText w:val="•"/>
      <w:lvlJc w:val="left"/>
      <w:pPr>
        <w:ind w:left="6824" w:hanging="564"/>
      </w:pPr>
      <w:rPr>
        <w:rFonts w:hint="default"/>
        <w:lang w:val="ru-RU" w:eastAsia="ru-RU" w:bidi="ru-RU"/>
      </w:rPr>
    </w:lvl>
    <w:lvl w:ilvl="8" w:tplc="483C9B14">
      <w:numFmt w:val="bullet"/>
      <w:lvlText w:val="•"/>
      <w:lvlJc w:val="left"/>
      <w:pPr>
        <w:ind w:left="7785" w:hanging="564"/>
      </w:pPr>
      <w:rPr>
        <w:rFonts w:hint="default"/>
        <w:lang w:val="ru-RU" w:eastAsia="ru-RU" w:bidi="ru-RU"/>
      </w:rPr>
    </w:lvl>
  </w:abstractNum>
  <w:abstractNum w:abstractNumId="15" w15:restartNumberingAfterBreak="0">
    <w:nsid w:val="383D3694"/>
    <w:multiLevelType w:val="hybridMultilevel"/>
    <w:tmpl w:val="F724CDF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2A56"/>
    <w:multiLevelType w:val="hybridMultilevel"/>
    <w:tmpl w:val="A86CB45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F6C6A"/>
    <w:multiLevelType w:val="hybridMultilevel"/>
    <w:tmpl w:val="000C22C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2005"/>
    <w:multiLevelType w:val="hybridMultilevel"/>
    <w:tmpl w:val="4EBA8F6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1DD1"/>
    <w:multiLevelType w:val="hybridMultilevel"/>
    <w:tmpl w:val="45C4DE08"/>
    <w:lvl w:ilvl="0" w:tplc="90D0E4EC">
      <w:numFmt w:val="bullet"/>
      <w:lvlText w:val=""/>
      <w:lvlJc w:val="left"/>
      <w:pPr>
        <w:ind w:left="10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1D47E62">
      <w:numFmt w:val="bullet"/>
      <w:lvlText w:val="•"/>
      <w:lvlJc w:val="left"/>
      <w:pPr>
        <w:ind w:left="1060" w:hanging="430"/>
      </w:pPr>
      <w:rPr>
        <w:rFonts w:hint="default"/>
        <w:lang w:val="ru-RU" w:eastAsia="ru-RU" w:bidi="ru-RU"/>
      </w:rPr>
    </w:lvl>
    <w:lvl w:ilvl="2" w:tplc="0798C328">
      <w:numFmt w:val="bullet"/>
      <w:lvlText w:val="•"/>
      <w:lvlJc w:val="left"/>
      <w:pPr>
        <w:ind w:left="2021" w:hanging="430"/>
      </w:pPr>
      <w:rPr>
        <w:rFonts w:hint="default"/>
        <w:lang w:val="ru-RU" w:eastAsia="ru-RU" w:bidi="ru-RU"/>
      </w:rPr>
    </w:lvl>
    <w:lvl w:ilvl="3" w:tplc="6C161BDE">
      <w:numFmt w:val="bullet"/>
      <w:lvlText w:val="•"/>
      <w:lvlJc w:val="left"/>
      <w:pPr>
        <w:ind w:left="2981" w:hanging="430"/>
      </w:pPr>
      <w:rPr>
        <w:rFonts w:hint="default"/>
        <w:lang w:val="ru-RU" w:eastAsia="ru-RU" w:bidi="ru-RU"/>
      </w:rPr>
    </w:lvl>
    <w:lvl w:ilvl="4" w:tplc="5C2C8CAC">
      <w:numFmt w:val="bullet"/>
      <w:lvlText w:val="•"/>
      <w:lvlJc w:val="left"/>
      <w:pPr>
        <w:ind w:left="3942" w:hanging="430"/>
      </w:pPr>
      <w:rPr>
        <w:rFonts w:hint="default"/>
        <w:lang w:val="ru-RU" w:eastAsia="ru-RU" w:bidi="ru-RU"/>
      </w:rPr>
    </w:lvl>
    <w:lvl w:ilvl="5" w:tplc="4A5CF910">
      <w:numFmt w:val="bullet"/>
      <w:lvlText w:val="•"/>
      <w:lvlJc w:val="left"/>
      <w:pPr>
        <w:ind w:left="4903" w:hanging="430"/>
      </w:pPr>
      <w:rPr>
        <w:rFonts w:hint="default"/>
        <w:lang w:val="ru-RU" w:eastAsia="ru-RU" w:bidi="ru-RU"/>
      </w:rPr>
    </w:lvl>
    <w:lvl w:ilvl="6" w:tplc="9A1ED536">
      <w:numFmt w:val="bullet"/>
      <w:lvlText w:val="•"/>
      <w:lvlJc w:val="left"/>
      <w:pPr>
        <w:ind w:left="5863" w:hanging="430"/>
      </w:pPr>
      <w:rPr>
        <w:rFonts w:hint="default"/>
        <w:lang w:val="ru-RU" w:eastAsia="ru-RU" w:bidi="ru-RU"/>
      </w:rPr>
    </w:lvl>
    <w:lvl w:ilvl="7" w:tplc="3670B39C">
      <w:numFmt w:val="bullet"/>
      <w:lvlText w:val="•"/>
      <w:lvlJc w:val="left"/>
      <w:pPr>
        <w:ind w:left="6824" w:hanging="430"/>
      </w:pPr>
      <w:rPr>
        <w:rFonts w:hint="default"/>
        <w:lang w:val="ru-RU" w:eastAsia="ru-RU" w:bidi="ru-RU"/>
      </w:rPr>
    </w:lvl>
    <w:lvl w:ilvl="8" w:tplc="D610CA3C">
      <w:numFmt w:val="bullet"/>
      <w:lvlText w:val="•"/>
      <w:lvlJc w:val="left"/>
      <w:pPr>
        <w:ind w:left="7785" w:hanging="430"/>
      </w:pPr>
      <w:rPr>
        <w:rFonts w:hint="default"/>
        <w:lang w:val="ru-RU" w:eastAsia="ru-RU" w:bidi="ru-RU"/>
      </w:rPr>
    </w:lvl>
  </w:abstractNum>
  <w:abstractNum w:abstractNumId="20" w15:restartNumberingAfterBreak="0">
    <w:nsid w:val="4EE32D97"/>
    <w:multiLevelType w:val="hybridMultilevel"/>
    <w:tmpl w:val="4C745486"/>
    <w:lvl w:ilvl="0" w:tplc="045CA128">
      <w:start w:val="1"/>
      <w:numFmt w:val="decimal"/>
      <w:lvlText w:val="%1."/>
      <w:lvlJc w:val="left"/>
      <w:pPr>
        <w:ind w:left="1658" w:hanging="564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1814153C">
      <w:numFmt w:val="bullet"/>
      <w:lvlText w:val="•"/>
      <w:lvlJc w:val="left"/>
      <w:pPr>
        <w:ind w:left="2464" w:hanging="564"/>
      </w:pPr>
      <w:rPr>
        <w:rFonts w:hint="default"/>
        <w:lang w:val="ru-RU" w:eastAsia="ru-RU" w:bidi="ru-RU"/>
      </w:rPr>
    </w:lvl>
    <w:lvl w:ilvl="2" w:tplc="E4901B90">
      <w:numFmt w:val="bullet"/>
      <w:lvlText w:val="•"/>
      <w:lvlJc w:val="left"/>
      <w:pPr>
        <w:ind w:left="3269" w:hanging="564"/>
      </w:pPr>
      <w:rPr>
        <w:rFonts w:hint="default"/>
        <w:lang w:val="ru-RU" w:eastAsia="ru-RU" w:bidi="ru-RU"/>
      </w:rPr>
    </w:lvl>
    <w:lvl w:ilvl="3" w:tplc="BA2A628A">
      <w:numFmt w:val="bullet"/>
      <w:lvlText w:val="•"/>
      <w:lvlJc w:val="left"/>
      <w:pPr>
        <w:ind w:left="4073" w:hanging="564"/>
      </w:pPr>
      <w:rPr>
        <w:rFonts w:hint="default"/>
        <w:lang w:val="ru-RU" w:eastAsia="ru-RU" w:bidi="ru-RU"/>
      </w:rPr>
    </w:lvl>
    <w:lvl w:ilvl="4" w:tplc="A176D3B8">
      <w:numFmt w:val="bullet"/>
      <w:lvlText w:val="•"/>
      <w:lvlJc w:val="left"/>
      <w:pPr>
        <w:ind w:left="4878" w:hanging="564"/>
      </w:pPr>
      <w:rPr>
        <w:rFonts w:hint="default"/>
        <w:lang w:val="ru-RU" w:eastAsia="ru-RU" w:bidi="ru-RU"/>
      </w:rPr>
    </w:lvl>
    <w:lvl w:ilvl="5" w:tplc="D2FCA4EC">
      <w:numFmt w:val="bullet"/>
      <w:lvlText w:val="•"/>
      <w:lvlJc w:val="left"/>
      <w:pPr>
        <w:ind w:left="5683" w:hanging="564"/>
      </w:pPr>
      <w:rPr>
        <w:rFonts w:hint="default"/>
        <w:lang w:val="ru-RU" w:eastAsia="ru-RU" w:bidi="ru-RU"/>
      </w:rPr>
    </w:lvl>
    <w:lvl w:ilvl="6" w:tplc="99861E20">
      <w:numFmt w:val="bullet"/>
      <w:lvlText w:val="•"/>
      <w:lvlJc w:val="left"/>
      <w:pPr>
        <w:ind w:left="6487" w:hanging="564"/>
      </w:pPr>
      <w:rPr>
        <w:rFonts w:hint="default"/>
        <w:lang w:val="ru-RU" w:eastAsia="ru-RU" w:bidi="ru-RU"/>
      </w:rPr>
    </w:lvl>
    <w:lvl w:ilvl="7" w:tplc="234C86CE">
      <w:numFmt w:val="bullet"/>
      <w:lvlText w:val="•"/>
      <w:lvlJc w:val="left"/>
      <w:pPr>
        <w:ind w:left="7292" w:hanging="564"/>
      </w:pPr>
      <w:rPr>
        <w:rFonts w:hint="default"/>
        <w:lang w:val="ru-RU" w:eastAsia="ru-RU" w:bidi="ru-RU"/>
      </w:rPr>
    </w:lvl>
    <w:lvl w:ilvl="8" w:tplc="F73A039A">
      <w:numFmt w:val="bullet"/>
      <w:lvlText w:val="•"/>
      <w:lvlJc w:val="left"/>
      <w:pPr>
        <w:ind w:left="8097" w:hanging="564"/>
      </w:pPr>
      <w:rPr>
        <w:rFonts w:hint="default"/>
        <w:lang w:val="ru-RU" w:eastAsia="ru-RU" w:bidi="ru-RU"/>
      </w:rPr>
    </w:lvl>
  </w:abstractNum>
  <w:abstractNum w:abstractNumId="21" w15:restartNumberingAfterBreak="0">
    <w:nsid w:val="5AB75623"/>
    <w:multiLevelType w:val="hybridMultilevel"/>
    <w:tmpl w:val="76BED3DE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35D5A"/>
    <w:multiLevelType w:val="hybridMultilevel"/>
    <w:tmpl w:val="0AAE0C5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753A"/>
    <w:multiLevelType w:val="hybridMultilevel"/>
    <w:tmpl w:val="1576C858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C43FF"/>
    <w:multiLevelType w:val="hybridMultilevel"/>
    <w:tmpl w:val="B6F69470"/>
    <w:lvl w:ilvl="0" w:tplc="07665006">
      <w:numFmt w:val="bullet"/>
      <w:lvlText w:val=""/>
      <w:lvlJc w:val="left"/>
      <w:pPr>
        <w:ind w:left="664" w:hanging="5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EAA0B4">
      <w:numFmt w:val="bullet"/>
      <w:lvlText w:val=""/>
      <w:lvlJc w:val="left"/>
      <w:pPr>
        <w:ind w:left="100" w:hanging="5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5C07972">
      <w:numFmt w:val="bullet"/>
      <w:lvlText w:val="•"/>
      <w:lvlJc w:val="left"/>
      <w:pPr>
        <w:ind w:left="1554" w:hanging="564"/>
      </w:pPr>
      <w:rPr>
        <w:rFonts w:hint="default"/>
        <w:lang w:val="ru-RU" w:eastAsia="ru-RU" w:bidi="ru-RU"/>
      </w:rPr>
    </w:lvl>
    <w:lvl w:ilvl="3" w:tplc="AF888184">
      <w:numFmt w:val="bullet"/>
      <w:lvlText w:val="•"/>
      <w:lvlJc w:val="left"/>
      <w:pPr>
        <w:ind w:left="2449" w:hanging="564"/>
      </w:pPr>
      <w:rPr>
        <w:rFonts w:hint="default"/>
        <w:lang w:val="ru-RU" w:eastAsia="ru-RU" w:bidi="ru-RU"/>
      </w:rPr>
    </w:lvl>
    <w:lvl w:ilvl="4" w:tplc="1F1CCBA6">
      <w:numFmt w:val="bullet"/>
      <w:lvlText w:val="•"/>
      <w:lvlJc w:val="left"/>
      <w:pPr>
        <w:ind w:left="3344" w:hanging="564"/>
      </w:pPr>
      <w:rPr>
        <w:rFonts w:hint="default"/>
        <w:lang w:val="ru-RU" w:eastAsia="ru-RU" w:bidi="ru-RU"/>
      </w:rPr>
    </w:lvl>
    <w:lvl w:ilvl="5" w:tplc="2AE4D5F4">
      <w:numFmt w:val="bullet"/>
      <w:lvlText w:val="•"/>
      <w:lvlJc w:val="left"/>
      <w:pPr>
        <w:ind w:left="4239" w:hanging="564"/>
      </w:pPr>
      <w:rPr>
        <w:rFonts w:hint="default"/>
        <w:lang w:val="ru-RU" w:eastAsia="ru-RU" w:bidi="ru-RU"/>
      </w:rPr>
    </w:lvl>
    <w:lvl w:ilvl="6" w:tplc="ADEE2292">
      <w:numFmt w:val="bullet"/>
      <w:lvlText w:val="•"/>
      <w:lvlJc w:val="left"/>
      <w:pPr>
        <w:ind w:left="5133" w:hanging="564"/>
      </w:pPr>
      <w:rPr>
        <w:rFonts w:hint="default"/>
        <w:lang w:val="ru-RU" w:eastAsia="ru-RU" w:bidi="ru-RU"/>
      </w:rPr>
    </w:lvl>
    <w:lvl w:ilvl="7" w:tplc="92229356">
      <w:numFmt w:val="bullet"/>
      <w:lvlText w:val="•"/>
      <w:lvlJc w:val="left"/>
      <w:pPr>
        <w:ind w:left="6028" w:hanging="564"/>
      </w:pPr>
      <w:rPr>
        <w:rFonts w:hint="default"/>
        <w:lang w:val="ru-RU" w:eastAsia="ru-RU" w:bidi="ru-RU"/>
      </w:rPr>
    </w:lvl>
    <w:lvl w:ilvl="8" w:tplc="CFBC1BAA">
      <w:numFmt w:val="bullet"/>
      <w:lvlText w:val="•"/>
      <w:lvlJc w:val="left"/>
      <w:pPr>
        <w:ind w:left="6923" w:hanging="564"/>
      </w:pPr>
      <w:rPr>
        <w:rFonts w:hint="default"/>
        <w:lang w:val="ru-RU" w:eastAsia="ru-RU" w:bidi="ru-RU"/>
      </w:rPr>
    </w:lvl>
  </w:abstractNum>
  <w:abstractNum w:abstractNumId="25" w15:restartNumberingAfterBreak="0">
    <w:nsid w:val="695D56FE"/>
    <w:multiLevelType w:val="hybridMultilevel"/>
    <w:tmpl w:val="36CC94D8"/>
    <w:lvl w:ilvl="0" w:tplc="946450A6">
      <w:numFmt w:val="bullet"/>
      <w:lvlText w:val=""/>
      <w:lvlJc w:val="left"/>
      <w:pPr>
        <w:ind w:left="10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A47DFA">
      <w:numFmt w:val="bullet"/>
      <w:lvlText w:val="•"/>
      <w:lvlJc w:val="left"/>
      <w:pPr>
        <w:ind w:left="1060" w:hanging="224"/>
      </w:pPr>
      <w:rPr>
        <w:rFonts w:hint="default"/>
        <w:lang w:val="ru-RU" w:eastAsia="ru-RU" w:bidi="ru-RU"/>
      </w:rPr>
    </w:lvl>
    <w:lvl w:ilvl="2" w:tplc="4C060ED0">
      <w:numFmt w:val="bullet"/>
      <w:lvlText w:val="•"/>
      <w:lvlJc w:val="left"/>
      <w:pPr>
        <w:ind w:left="2021" w:hanging="224"/>
      </w:pPr>
      <w:rPr>
        <w:rFonts w:hint="default"/>
        <w:lang w:val="ru-RU" w:eastAsia="ru-RU" w:bidi="ru-RU"/>
      </w:rPr>
    </w:lvl>
    <w:lvl w:ilvl="3" w:tplc="8312C164">
      <w:numFmt w:val="bullet"/>
      <w:lvlText w:val="•"/>
      <w:lvlJc w:val="left"/>
      <w:pPr>
        <w:ind w:left="2981" w:hanging="224"/>
      </w:pPr>
      <w:rPr>
        <w:rFonts w:hint="default"/>
        <w:lang w:val="ru-RU" w:eastAsia="ru-RU" w:bidi="ru-RU"/>
      </w:rPr>
    </w:lvl>
    <w:lvl w:ilvl="4" w:tplc="96D04B7A">
      <w:numFmt w:val="bullet"/>
      <w:lvlText w:val="•"/>
      <w:lvlJc w:val="left"/>
      <w:pPr>
        <w:ind w:left="3942" w:hanging="224"/>
      </w:pPr>
      <w:rPr>
        <w:rFonts w:hint="default"/>
        <w:lang w:val="ru-RU" w:eastAsia="ru-RU" w:bidi="ru-RU"/>
      </w:rPr>
    </w:lvl>
    <w:lvl w:ilvl="5" w:tplc="1EB8ED5C">
      <w:numFmt w:val="bullet"/>
      <w:lvlText w:val="•"/>
      <w:lvlJc w:val="left"/>
      <w:pPr>
        <w:ind w:left="4903" w:hanging="224"/>
      </w:pPr>
      <w:rPr>
        <w:rFonts w:hint="default"/>
        <w:lang w:val="ru-RU" w:eastAsia="ru-RU" w:bidi="ru-RU"/>
      </w:rPr>
    </w:lvl>
    <w:lvl w:ilvl="6" w:tplc="AB487C12">
      <w:numFmt w:val="bullet"/>
      <w:lvlText w:val="•"/>
      <w:lvlJc w:val="left"/>
      <w:pPr>
        <w:ind w:left="5863" w:hanging="224"/>
      </w:pPr>
      <w:rPr>
        <w:rFonts w:hint="default"/>
        <w:lang w:val="ru-RU" w:eastAsia="ru-RU" w:bidi="ru-RU"/>
      </w:rPr>
    </w:lvl>
    <w:lvl w:ilvl="7" w:tplc="2A96450E">
      <w:numFmt w:val="bullet"/>
      <w:lvlText w:val="•"/>
      <w:lvlJc w:val="left"/>
      <w:pPr>
        <w:ind w:left="6824" w:hanging="224"/>
      </w:pPr>
      <w:rPr>
        <w:rFonts w:hint="default"/>
        <w:lang w:val="ru-RU" w:eastAsia="ru-RU" w:bidi="ru-RU"/>
      </w:rPr>
    </w:lvl>
    <w:lvl w:ilvl="8" w:tplc="A41685B2">
      <w:numFmt w:val="bullet"/>
      <w:lvlText w:val="•"/>
      <w:lvlJc w:val="left"/>
      <w:pPr>
        <w:ind w:left="7785" w:hanging="224"/>
      </w:pPr>
      <w:rPr>
        <w:rFonts w:hint="default"/>
        <w:lang w:val="ru-RU" w:eastAsia="ru-RU" w:bidi="ru-RU"/>
      </w:rPr>
    </w:lvl>
  </w:abstractNum>
  <w:abstractNum w:abstractNumId="26" w15:restartNumberingAfterBreak="0">
    <w:nsid w:val="69773A98"/>
    <w:multiLevelType w:val="multilevel"/>
    <w:tmpl w:val="D9681372"/>
    <w:lvl w:ilvl="0">
      <w:start w:val="4"/>
      <w:numFmt w:val="decimal"/>
      <w:lvlText w:val="%1."/>
      <w:lvlJc w:val="left"/>
      <w:pPr>
        <w:ind w:left="1374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50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0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0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5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6" w:hanging="506"/>
      </w:pPr>
      <w:rPr>
        <w:rFonts w:hint="default"/>
        <w:lang w:val="ru-RU" w:eastAsia="ru-RU" w:bidi="ru-RU"/>
      </w:rPr>
    </w:lvl>
  </w:abstractNum>
  <w:abstractNum w:abstractNumId="27" w15:restartNumberingAfterBreak="0">
    <w:nsid w:val="69791E46"/>
    <w:multiLevelType w:val="hybridMultilevel"/>
    <w:tmpl w:val="33DA9FB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5038"/>
    <w:multiLevelType w:val="hybridMultilevel"/>
    <w:tmpl w:val="5D7E400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A452A"/>
    <w:multiLevelType w:val="hybridMultilevel"/>
    <w:tmpl w:val="5884421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77DC3"/>
    <w:multiLevelType w:val="hybridMultilevel"/>
    <w:tmpl w:val="018CB16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328C2"/>
    <w:multiLevelType w:val="hybridMultilevel"/>
    <w:tmpl w:val="CA7A4BA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7016F"/>
    <w:multiLevelType w:val="hybridMultilevel"/>
    <w:tmpl w:val="80604A4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E3998"/>
    <w:multiLevelType w:val="hybridMultilevel"/>
    <w:tmpl w:val="5BFA12F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1650"/>
    <w:multiLevelType w:val="hybridMultilevel"/>
    <w:tmpl w:val="417CB77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20"/>
  </w:num>
  <w:num w:numId="5">
    <w:abstractNumId w:val="14"/>
  </w:num>
  <w:num w:numId="6">
    <w:abstractNumId w:val="25"/>
  </w:num>
  <w:num w:numId="7">
    <w:abstractNumId w:val="19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29"/>
  </w:num>
  <w:num w:numId="13">
    <w:abstractNumId w:val="23"/>
  </w:num>
  <w:num w:numId="14">
    <w:abstractNumId w:val="17"/>
  </w:num>
  <w:num w:numId="15">
    <w:abstractNumId w:val="13"/>
  </w:num>
  <w:num w:numId="16">
    <w:abstractNumId w:val="34"/>
  </w:num>
  <w:num w:numId="17">
    <w:abstractNumId w:val="16"/>
  </w:num>
  <w:num w:numId="18">
    <w:abstractNumId w:val="31"/>
  </w:num>
  <w:num w:numId="19">
    <w:abstractNumId w:val="15"/>
  </w:num>
  <w:num w:numId="20">
    <w:abstractNumId w:val="10"/>
  </w:num>
  <w:num w:numId="21">
    <w:abstractNumId w:val="3"/>
  </w:num>
  <w:num w:numId="22">
    <w:abstractNumId w:val="33"/>
  </w:num>
  <w:num w:numId="23">
    <w:abstractNumId w:val="6"/>
  </w:num>
  <w:num w:numId="24">
    <w:abstractNumId w:val="27"/>
  </w:num>
  <w:num w:numId="25">
    <w:abstractNumId w:val="28"/>
  </w:num>
  <w:num w:numId="26">
    <w:abstractNumId w:val="8"/>
  </w:num>
  <w:num w:numId="27">
    <w:abstractNumId w:val="4"/>
  </w:num>
  <w:num w:numId="28">
    <w:abstractNumId w:val="18"/>
  </w:num>
  <w:num w:numId="29">
    <w:abstractNumId w:val="5"/>
  </w:num>
  <w:num w:numId="30">
    <w:abstractNumId w:val="9"/>
  </w:num>
  <w:num w:numId="31">
    <w:abstractNumId w:val="32"/>
  </w:num>
  <w:num w:numId="32">
    <w:abstractNumId w:val="11"/>
  </w:num>
  <w:num w:numId="33">
    <w:abstractNumId w:val="22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F6F00"/>
    <w:rsid w:val="00170FE5"/>
    <w:rsid w:val="00183710"/>
    <w:rsid w:val="00230656"/>
    <w:rsid w:val="00250F13"/>
    <w:rsid w:val="002C57E1"/>
    <w:rsid w:val="003175E4"/>
    <w:rsid w:val="003E7D31"/>
    <w:rsid w:val="00435F60"/>
    <w:rsid w:val="004A6A58"/>
    <w:rsid w:val="004D6E23"/>
    <w:rsid w:val="00786850"/>
    <w:rsid w:val="007B6CD0"/>
    <w:rsid w:val="007F4FAD"/>
    <w:rsid w:val="00823846"/>
    <w:rsid w:val="00891CC1"/>
    <w:rsid w:val="009D5F75"/>
    <w:rsid w:val="00BF0FAD"/>
    <w:rsid w:val="00C56DDA"/>
    <w:rsid w:val="00C728BE"/>
    <w:rsid w:val="00CB3BCD"/>
    <w:rsid w:val="00DD421E"/>
    <w:rsid w:val="00E10D3C"/>
    <w:rsid w:val="00E961FB"/>
    <w:rsid w:val="00F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A5E81-D67B-4E7B-B78A-15AA5C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link w:val="10"/>
    <w:uiPriority w:val="1"/>
    <w:qFormat/>
    <w:rsid w:val="004A6A58"/>
    <w:pPr>
      <w:widowControl w:val="0"/>
      <w:autoSpaceDE w:val="0"/>
      <w:autoSpaceDN w:val="0"/>
      <w:spacing w:before="21" w:after="0" w:line="240" w:lineRule="auto"/>
      <w:ind w:left="1374" w:hanging="564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1"/>
    <w:rsid w:val="004A6A58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a">
    <w:name w:val="Body Text"/>
    <w:basedOn w:val="a"/>
    <w:link w:val="ab"/>
    <w:uiPriority w:val="1"/>
    <w:qFormat/>
    <w:rsid w:val="004A6A58"/>
    <w:pPr>
      <w:widowControl w:val="0"/>
      <w:autoSpaceDE w:val="0"/>
      <w:autoSpaceDN w:val="0"/>
      <w:spacing w:after="0" w:line="240" w:lineRule="auto"/>
      <w:ind w:left="100" w:firstLine="99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4A6A5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c">
    <w:name w:val="List Paragraph"/>
    <w:basedOn w:val="a"/>
    <w:uiPriority w:val="1"/>
    <w:qFormat/>
    <w:rsid w:val="004A6A58"/>
    <w:pPr>
      <w:widowControl w:val="0"/>
      <w:autoSpaceDE w:val="0"/>
      <w:autoSpaceDN w:val="0"/>
      <w:spacing w:after="0" w:line="240" w:lineRule="auto"/>
      <w:ind w:left="100" w:firstLine="993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3E27-0D4B-492E-993E-8FB93100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Сити-фермерство</dc:creator>
  <cp:keywords/>
  <dc:description/>
  <cp:lastModifiedBy>User</cp:lastModifiedBy>
  <cp:revision>2</cp:revision>
  <cp:lastPrinted>2018-05-07T10:16:00Z</cp:lastPrinted>
  <dcterms:created xsi:type="dcterms:W3CDTF">2020-09-23T12:19:00Z</dcterms:created>
  <dcterms:modified xsi:type="dcterms:W3CDTF">2020-09-23T12:19:00Z</dcterms:modified>
</cp:coreProperties>
</file>